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E5EEF"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编号：</w:t>
      </w:r>
    </w:p>
    <w:p w14:paraId="677CC19A"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说明</w:t>
      </w:r>
    </w:p>
    <w:p w14:paraId="381C156D"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1.  </w:t>
      </w:r>
      <w:r>
        <w:rPr>
          <w:rFonts w:ascii="Times New Roman" w:eastAsiaTheme="minorEastAsia" w:hAnsi="Times New Roman" w:cs="Times New Roman"/>
        </w:rPr>
        <w:t>产品须为</w:t>
      </w:r>
      <w:r>
        <w:rPr>
          <w:rFonts w:ascii="Times New Roman" w:eastAsiaTheme="minorEastAsia" w:hAnsi="Times New Roman" w:cs="Times New Roman"/>
          <w:b/>
        </w:rPr>
        <w:t>原装正品、新品</w:t>
      </w:r>
      <w:r>
        <w:rPr>
          <w:rFonts w:ascii="Times New Roman" w:eastAsiaTheme="minorEastAsia" w:hAnsi="Times New Roman" w:cs="Times New Roman"/>
        </w:rPr>
        <w:t>，相关的配套附件质量优良，数量齐全。</w:t>
      </w:r>
    </w:p>
    <w:p w14:paraId="286EC054"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2.  </w:t>
      </w:r>
      <w:r>
        <w:rPr>
          <w:rFonts w:ascii="Times New Roman" w:eastAsiaTheme="minorEastAsia" w:hAnsi="Times New Roman" w:cs="Times New Roman"/>
          <w:b/>
        </w:rPr>
        <w:t>响应价格</w:t>
      </w:r>
      <w:r>
        <w:rPr>
          <w:rFonts w:ascii="Times New Roman" w:eastAsiaTheme="minorEastAsia" w:hAnsi="Times New Roman" w:cs="Times New Roman"/>
        </w:rPr>
        <w:t>，应报产品送到的实际交货地（校内指定地点）的价格，包括运保费、税费、材料费、装卸费、安装调试费等所有费用。</w:t>
      </w:r>
    </w:p>
    <w:p w14:paraId="3BD5262A"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3.  </w:t>
      </w:r>
      <w:r>
        <w:rPr>
          <w:rFonts w:ascii="Times New Roman" w:eastAsiaTheme="minorEastAsia" w:hAnsi="Times New Roman" w:cs="Times New Roman"/>
        </w:rPr>
        <w:t>表中所指</w:t>
      </w:r>
      <w:r>
        <w:rPr>
          <w:rFonts w:ascii="Times New Roman" w:eastAsiaTheme="minorEastAsia" w:hAnsi="Times New Roman" w:cs="Times New Roman" w:hint="eastAsia"/>
        </w:rPr>
        <w:t>具体参数</w:t>
      </w:r>
      <w:r>
        <w:rPr>
          <w:rFonts w:ascii="Times New Roman" w:eastAsiaTheme="minorEastAsia" w:hAnsi="Times New Roman" w:cs="Times New Roman"/>
        </w:rPr>
        <w:t>指该产品完备配置。响应方视具体情况，必须提供满足招标方正常使用的必要配置（如需必要，请在表中附注）。我方也视其报价为此设备的完备配置。因设备配置的不完整所带来的设备无法验收而致使的退货等所有费用由供方负责。</w:t>
      </w:r>
    </w:p>
    <w:p w14:paraId="7B25F651"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4.  </w:t>
      </w:r>
      <w:r>
        <w:rPr>
          <w:rFonts w:ascii="Times New Roman" w:eastAsiaTheme="minorEastAsia" w:hAnsi="Times New Roman" w:cs="Times New Roman"/>
        </w:rPr>
        <w:t>付款方式：设备（产品）验收合格后支付合同总额的</w:t>
      </w:r>
      <w:r>
        <w:rPr>
          <w:rFonts w:ascii="Times New Roman" w:eastAsiaTheme="minorEastAsia" w:hAnsi="Times New Roman" w:cs="Times New Roman"/>
          <w:b/>
        </w:rPr>
        <w:t>100%</w:t>
      </w:r>
      <w:r>
        <w:rPr>
          <w:rFonts w:ascii="Times New Roman" w:eastAsiaTheme="minorEastAsia" w:hAnsi="Times New Roman" w:cs="Times New Roman"/>
        </w:rPr>
        <w:t>。</w:t>
      </w:r>
    </w:p>
    <w:p w14:paraId="7A677231" w14:textId="77777777"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5.  </w:t>
      </w:r>
      <w:r>
        <w:rPr>
          <w:rFonts w:ascii="Times New Roman" w:eastAsiaTheme="minorEastAsia" w:hAnsi="Times New Roman" w:cs="Times New Roman"/>
        </w:rPr>
        <w:t>质保期：不少于</w:t>
      </w:r>
      <w:r>
        <w:rPr>
          <w:rFonts w:ascii="Times New Roman" w:eastAsiaTheme="minorEastAsia" w:hAnsi="Times New Roman" w:cs="Times New Roman" w:hint="eastAsia"/>
        </w:rPr>
        <w:t>一</w:t>
      </w:r>
      <w:r>
        <w:rPr>
          <w:rFonts w:ascii="Times New Roman" w:eastAsiaTheme="minorEastAsia" w:hAnsi="Times New Roman" w:cs="Times New Roman"/>
        </w:rPr>
        <w:t>年。</w:t>
      </w:r>
    </w:p>
    <w:p w14:paraId="0655B9F0" w14:textId="7A9F673D" w:rsidR="0004188E" w:rsidRDefault="00920151">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6.  </w:t>
      </w:r>
      <w:r>
        <w:rPr>
          <w:rFonts w:ascii="Times New Roman" w:eastAsiaTheme="minorEastAsia" w:hAnsi="Times New Roman" w:cs="Times New Roman"/>
        </w:rPr>
        <w:t>响应文件密封后</w:t>
      </w:r>
      <w:r>
        <w:rPr>
          <w:rFonts w:ascii="Times New Roman" w:eastAsiaTheme="minorEastAsia" w:hAnsi="Times New Roman" w:cs="Times New Roman"/>
        </w:rPr>
        <w:t>2025</w:t>
      </w:r>
      <w:r>
        <w:rPr>
          <w:rFonts w:ascii="Times New Roman" w:eastAsiaTheme="minorEastAsia" w:hAnsi="Times New Roman" w:cs="Times New Roman"/>
        </w:rPr>
        <w:t>年</w:t>
      </w:r>
      <w:r>
        <w:rPr>
          <w:rFonts w:ascii="Times New Roman" w:eastAsiaTheme="minorEastAsia" w:hAnsi="Times New Roman" w:cs="Times New Roman"/>
        </w:rPr>
        <w:t>6</w:t>
      </w:r>
      <w:r>
        <w:rPr>
          <w:rFonts w:ascii="Times New Roman" w:eastAsiaTheme="minorEastAsia" w:hAnsi="Times New Roman" w:cs="Times New Roman"/>
        </w:rPr>
        <w:t>月</w:t>
      </w:r>
      <w:r>
        <w:rPr>
          <w:rFonts w:ascii="Times New Roman" w:eastAsiaTheme="minorEastAsia" w:hAnsi="Times New Roman" w:cs="Times New Roman" w:hint="eastAsia"/>
        </w:rPr>
        <w:t>12</w:t>
      </w:r>
      <w:r>
        <w:rPr>
          <w:rFonts w:ascii="Times New Roman" w:eastAsiaTheme="minorEastAsia" w:hAnsi="Times New Roman" w:cs="Times New Roman"/>
        </w:rPr>
        <w:t>日</w:t>
      </w:r>
      <w:r>
        <w:rPr>
          <w:rFonts w:ascii="Times New Roman" w:eastAsiaTheme="minorEastAsia" w:hAnsi="Times New Roman" w:cs="Times New Roman"/>
        </w:rPr>
        <w:t>16</w:t>
      </w:r>
      <w:r>
        <w:rPr>
          <w:rFonts w:ascii="Times New Roman" w:eastAsiaTheme="minorEastAsia" w:hAnsi="Times New Roman" w:cs="Times New Roman"/>
        </w:rPr>
        <w:t>点前送到江苏师范大学泉山校区</w:t>
      </w:r>
      <w:r>
        <w:rPr>
          <w:rFonts w:ascii="Times New Roman" w:eastAsiaTheme="minorEastAsia" w:hAnsi="Times New Roman" w:cs="Times New Roman" w:hint="eastAsia"/>
        </w:rPr>
        <w:t>7</w:t>
      </w:r>
      <w:r>
        <w:rPr>
          <w:rFonts w:ascii="Times New Roman" w:eastAsiaTheme="minorEastAsia" w:hAnsi="Times New Roman" w:cs="Times New Roman"/>
        </w:rPr>
        <w:t>号楼</w:t>
      </w:r>
      <w:r>
        <w:rPr>
          <w:rFonts w:ascii="Times New Roman" w:eastAsiaTheme="minorEastAsia" w:hAnsi="Times New Roman" w:cs="Times New Roman" w:hint="eastAsia"/>
        </w:rPr>
        <w:t>207</w:t>
      </w:r>
      <w:r>
        <w:rPr>
          <w:rFonts w:ascii="Times New Roman" w:eastAsiaTheme="minorEastAsia" w:hAnsi="Times New Roman" w:cs="Times New Roman"/>
        </w:rPr>
        <w:t>办公室，联系人</w:t>
      </w:r>
      <w:r>
        <w:rPr>
          <w:rFonts w:ascii="Times New Roman" w:eastAsiaTheme="minorEastAsia" w:hAnsi="Times New Roman" w:cs="Times New Roman" w:hint="eastAsia"/>
        </w:rPr>
        <w:t>：</w:t>
      </w:r>
      <w:r>
        <w:rPr>
          <w:rFonts w:ascii="Times New Roman" w:eastAsiaTheme="minorEastAsia" w:hAnsi="Times New Roman" w:cs="Times New Roman" w:hint="eastAsia"/>
        </w:rPr>
        <w:t>张佳宁，电话：</w:t>
      </w:r>
      <w:r>
        <w:rPr>
          <w:rFonts w:ascii="Times New Roman" w:eastAsiaTheme="minorEastAsia" w:hAnsi="Times New Roman" w:cs="Times New Roman" w:hint="eastAsia"/>
        </w:rPr>
        <w:t>18252159810</w:t>
      </w:r>
    </w:p>
    <w:p w14:paraId="50487D27" w14:textId="07F633E3" w:rsidR="00A65064" w:rsidRDefault="00A65064">
      <w:pPr>
        <w:spacing w:line="360" w:lineRule="auto"/>
        <w:rPr>
          <w:rFonts w:ascii="Times New Roman" w:eastAsiaTheme="minorEastAsia" w:hAnsi="Times New Roman" w:cs="Times New Roman"/>
        </w:rPr>
      </w:pPr>
    </w:p>
    <w:p w14:paraId="0B314277" w14:textId="7BCF8F24" w:rsidR="00A65064" w:rsidRDefault="00A65064">
      <w:pPr>
        <w:spacing w:line="360" w:lineRule="auto"/>
        <w:rPr>
          <w:rFonts w:ascii="Times New Roman" w:eastAsiaTheme="minorEastAsia" w:hAnsi="Times New Roman" w:cs="Times New Roman"/>
        </w:rPr>
      </w:pPr>
    </w:p>
    <w:p w14:paraId="64B355F5" w14:textId="4EF577D6" w:rsidR="00A65064" w:rsidRDefault="00A65064">
      <w:pPr>
        <w:spacing w:line="360" w:lineRule="auto"/>
        <w:rPr>
          <w:rFonts w:ascii="Times New Roman" w:eastAsiaTheme="minorEastAsia" w:hAnsi="Times New Roman" w:cs="Times New Roman"/>
        </w:rPr>
      </w:pPr>
    </w:p>
    <w:p w14:paraId="3A0332CC" w14:textId="27C07EB9" w:rsidR="00A65064" w:rsidRDefault="00A65064">
      <w:pPr>
        <w:spacing w:line="360" w:lineRule="auto"/>
        <w:rPr>
          <w:rFonts w:ascii="Times New Roman" w:eastAsiaTheme="minorEastAsia" w:hAnsi="Times New Roman" w:cs="Times New Roman"/>
        </w:rPr>
      </w:pPr>
    </w:p>
    <w:p w14:paraId="1ECA450B" w14:textId="50C7758F" w:rsidR="00A65064" w:rsidRDefault="00A65064">
      <w:pPr>
        <w:spacing w:line="360" w:lineRule="auto"/>
        <w:rPr>
          <w:rFonts w:ascii="Times New Roman" w:eastAsiaTheme="minorEastAsia" w:hAnsi="Times New Roman" w:cs="Times New Roman"/>
        </w:rPr>
      </w:pPr>
    </w:p>
    <w:p w14:paraId="0EF5E27E" w14:textId="09FEB2B3" w:rsidR="00A65064" w:rsidRDefault="00A65064">
      <w:pPr>
        <w:spacing w:line="360" w:lineRule="auto"/>
        <w:rPr>
          <w:rFonts w:ascii="Times New Roman" w:eastAsiaTheme="minorEastAsia" w:hAnsi="Times New Roman" w:cs="Times New Roman"/>
        </w:rPr>
      </w:pPr>
    </w:p>
    <w:p w14:paraId="0B1A35FA" w14:textId="77777777" w:rsidR="00A65064" w:rsidRDefault="00A65064">
      <w:pPr>
        <w:spacing w:line="360" w:lineRule="auto"/>
        <w:rPr>
          <w:rFonts w:hint="eastAsia"/>
        </w:rPr>
      </w:pPr>
    </w:p>
    <w:p w14:paraId="4EF87913" w14:textId="77777777" w:rsidR="0004188E" w:rsidRDefault="00920151">
      <w:pPr>
        <w:pStyle w:val="a4"/>
      </w:pPr>
      <w:r>
        <w:rPr>
          <w:rFonts w:hint="eastAsia"/>
        </w:rPr>
        <w:lastRenderedPageBreak/>
        <w:t>需方参数需求：</w:t>
      </w:r>
    </w:p>
    <w:p w14:paraId="125CF6C5" w14:textId="77777777" w:rsidR="0004188E" w:rsidRDefault="0004188E">
      <w:pPr>
        <w:jc w:val="center"/>
        <w:rPr>
          <w:rFonts w:eastAsiaTheme="minorEastAsia"/>
          <w:szCs w:val="22"/>
        </w:rPr>
      </w:pPr>
    </w:p>
    <w:tbl>
      <w:tblPr>
        <w:tblW w:w="14029" w:type="dxa"/>
        <w:tblLook w:val="04A0" w:firstRow="1" w:lastRow="0" w:firstColumn="1" w:lastColumn="0" w:noHBand="0" w:noVBand="1"/>
      </w:tblPr>
      <w:tblGrid>
        <w:gridCol w:w="988"/>
        <w:gridCol w:w="1275"/>
        <w:gridCol w:w="6209"/>
        <w:gridCol w:w="992"/>
        <w:gridCol w:w="1559"/>
        <w:gridCol w:w="992"/>
        <w:gridCol w:w="993"/>
        <w:gridCol w:w="1021"/>
      </w:tblGrid>
      <w:tr w:rsidR="0004188E" w14:paraId="545B237A" w14:textId="77777777">
        <w:trPr>
          <w:trHeight w:val="841"/>
        </w:trPr>
        <w:tc>
          <w:tcPr>
            <w:tcW w:w="988" w:type="dxa"/>
            <w:tcBorders>
              <w:top w:val="single" w:sz="4" w:space="0" w:color="auto"/>
              <w:left w:val="single" w:sz="4" w:space="0" w:color="auto"/>
              <w:bottom w:val="single" w:sz="4" w:space="0" w:color="auto"/>
              <w:right w:val="single" w:sz="4" w:space="0" w:color="auto"/>
            </w:tcBorders>
            <w:noWrap/>
            <w:vAlign w:val="center"/>
          </w:tcPr>
          <w:p w14:paraId="0FF09262"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序号</w:t>
            </w:r>
          </w:p>
        </w:tc>
        <w:tc>
          <w:tcPr>
            <w:tcW w:w="1275" w:type="dxa"/>
            <w:tcBorders>
              <w:top w:val="single" w:sz="4" w:space="0" w:color="auto"/>
              <w:left w:val="nil"/>
              <w:bottom w:val="single" w:sz="4" w:space="0" w:color="auto"/>
              <w:right w:val="single" w:sz="4" w:space="0" w:color="auto"/>
            </w:tcBorders>
            <w:noWrap/>
            <w:vAlign w:val="center"/>
          </w:tcPr>
          <w:p w14:paraId="58FE369B"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设备名称</w:t>
            </w:r>
          </w:p>
        </w:tc>
        <w:tc>
          <w:tcPr>
            <w:tcW w:w="6209" w:type="dxa"/>
            <w:tcBorders>
              <w:top w:val="single" w:sz="4" w:space="0" w:color="auto"/>
              <w:left w:val="nil"/>
              <w:bottom w:val="single" w:sz="4" w:space="0" w:color="auto"/>
              <w:right w:val="single" w:sz="4" w:space="0" w:color="auto"/>
            </w:tcBorders>
            <w:noWrap/>
            <w:vAlign w:val="center"/>
          </w:tcPr>
          <w:p w14:paraId="20F01B4A"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设备参数</w:t>
            </w:r>
          </w:p>
        </w:tc>
        <w:tc>
          <w:tcPr>
            <w:tcW w:w="992" w:type="dxa"/>
            <w:tcBorders>
              <w:top w:val="single" w:sz="4" w:space="0" w:color="auto"/>
              <w:left w:val="nil"/>
              <w:bottom w:val="single" w:sz="4" w:space="0" w:color="auto"/>
              <w:right w:val="single" w:sz="4" w:space="0" w:color="auto"/>
            </w:tcBorders>
            <w:noWrap/>
            <w:vAlign w:val="center"/>
          </w:tcPr>
          <w:p w14:paraId="087DE66F"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设备品牌</w:t>
            </w:r>
          </w:p>
        </w:tc>
        <w:tc>
          <w:tcPr>
            <w:tcW w:w="1559" w:type="dxa"/>
            <w:tcBorders>
              <w:top w:val="single" w:sz="4" w:space="0" w:color="auto"/>
              <w:left w:val="nil"/>
              <w:bottom w:val="single" w:sz="4" w:space="0" w:color="auto"/>
              <w:right w:val="single" w:sz="4" w:space="0" w:color="auto"/>
            </w:tcBorders>
            <w:noWrap/>
            <w:vAlign w:val="center"/>
          </w:tcPr>
          <w:p w14:paraId="3ED4E94F"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设备型号</w:t>
            </w:r>
          </w:p>
        </w:tc>
        <w:tc>
          <w:tcPr>
            <w:tcW w:w="992" w:type="dxa"/>
            <w:tcBorders>
              <w:top w:val="single" w:sz="4" w:space="0" w:color="auto"/>
              <w:left w:val="nil"/>
              <w:bottom w:val="single" w:sz="4" w:space="0" w:color="auto"/>
              <w:right w:val="single" w:sz="4" w:space="0" w:color="auto"/>
            </w:tcBorders>
            <w:noWrap/>
            <w:vAlign w:val="center"/>
          </w:tcPr>
          <w:p w14:paraId="4436C928"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数量</w:t>
            </w:r>
          </w:p>
        </w:tc>
        <w:tc>
          <w:tcPr>
            <w:tcW w:w="993" w:type="dxa"/>
            <w:tcBorders>
              <w:top w:val="single" w:sz="4" w:space="0" w:color="auto"/>
              <w:left w:val="nil"/>
              <w:bottom w:val="single" w:sz="4" w:space="0" w:color="auto"/>
              <w:right w:val="single" w:sz="4" w:space="0" w:color="auto"/>
            </w:tcBorders>
            <w:noWrap/>
            <w:vAlign w:val="center"/>
          </w:tcPr>
          <w:p w14:paraId="4C27078E" w14:textId="77777777" w:rsidR="0004188E" w:rsidRDefault="00920151">
            <w:pPr>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单价</w:t>
            </w:r>
          </w:p>
        </w:tc>
        <w:tc>
          <w:tcPr>
            <w:tcW w:w="1021" w:type="dxa"/>
            <w:tcBorders>
              <w:top w:val="single" w:sz="4" w:space="0" w:color="auto"/>
              <w:left w:val="nil"/>
              <w:bottom w:val="single" w:sz="4" w:space="0" w:color="auto"/>
              <w:right w:val="single" w:sz="4" w:space="0" w:color="auto"/>
            </w:tcBorders>
            <w:noWrap/>
            <w:vAlign w:val="center"/>
          </w:tcPr>
          <w:p w14:paraId="575BCD09" w14:textId="77777777" w:rsidR="0004188E" w:rsidRDefault="00920151">
            <w:pPr>
              <w:rPr>
                <w:rFonts w:ascii="Times New Roman" w:eastAsia="宋体" w:hAnsi="Times New Roman" w:cs="Times New Roman"/>
                <w:b/>
                <w:sz w:val="18"/>
                <w:szCs w:val="18"/>
              </w:rPr>
            </w:pPr>
            <w:r>
              <w:rPr>
                <w:rFonts w:ascii="Times New Roman" w:eastAsia="宋体" w:hAnsi="Times New Roman" w:cs="Times New Roman" w:hint="eastAsia"/>
                <w:b/>
                <w:sz w:val="18"/>
                <w:szCs w:val="18"/>
              </w:rPr>
              <w:t>预算总计（元）</w:t>
            </w:r>
          </w:p>
        </w:tc>
      </w:tr>
      <w:tr w:rsidR="0004188E" w14:paraId="15A64E40" w14:textId="77777777" w:rsidTr="00A65064">
        <w:trPr>
          <w:trHeight w:val="1550"/>
        </w:trPr>
        <w:tc>
          <w:tcPr>
            <w:tcW w:w="988" w:type="dxa"/>
            <w:tcBorders>
              <w:top w:val="single" w:sz="4" w:space="0" w:color="auto"/>
              <w:left w:val="single" w:sz="4" w:space="0" w:color="auto"/>
              <w:bottom w:val="single" w:sz="4" w:space="0" w:color="auto"/>
              <w:right w:val="single" w:sz="4" w:space="0" w:color="auto"/>
            </w:tcBorders>
            <w:noWrap/>
            <w:vAlign w:val="center"/>
          </w:tcPr>
          <w:p w14:paraId="53F3D8BE" w14:textId="77777777" w:rsidR="0004188E" w:rsidRDefault="00920151">
            <w:pPr>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1275" w:type="dxa"/>
            <w:tcBorders>
              <w:top w:val="single" w:sz="4" w:space="0" w:color="auto"/>
              <w:left w:val="nil"/>
              <w:bottom w:val="single" w:sz="4" w:space="0" w:color="auto"/>
              <w:right w:val="single" w:sz="4" w:space="0" w:color="auto"/>
            </w:tcBorders>
            <w:noWrap/>
            <w:vAlign w:val="center"/>
          </w:tcPr>
          <w:p w14:paraId="39C7714E" w14:textId="77777777" w:rsidR="0004188E" w:rsidRDefault="00920151">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熔融沉积</w:t>
            </w:r>
            <w:r>
              <w:rPr>
                <w:rFonts w:ascii="Times New Roman" w:eastAsia="宋体" w:hAnsi="Times New Roman" w:cs="Times New Roman" w:hint="eastAsia"/>
                <w:sz w:val="18"/>
                <w:szCs w:val="18"/>
              </w:rPr>
              <w:t>3D</w:t>
            </w:r>
            <w:r>
              <w:rPr>
                <w:rFonts w:ascii="Times New Roman" w:eastAsia="宋体" w:hAnsi="Times New Roman" w:cs="Times New Roman" w:hint="eastAsia"/>
                <w:sz w:val="18"/>
                <w:szCs w:val="18"/>
              </w:rPr>
              <w:t>打印机</w:t>
            </w:r>
          </w:p>
        </w:tc>
        <w:tc>
          <w:tcPr>
            <w:tcW w:w="6209" w:type="dxa"/>
            <w:tcBorders>
              <w:top w:val="single" w:sz="4" w:space="0" w:color="auto"/>
              <w:left w:val="nil"/>
              <w:bottom w:val="single" w:sz="4" w:space="0" w:color="auto"/>
              <w:right w:val="single" w:sz="4" w:space="0" w:color="auto"/>
            </w:tcBorders>
            <w:vAlign w:val="center"/>
          </w:tcPr>
          <w:p w14:paraId="35B7D895"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生产商：深圳拓竹科技有限公司</w:t>
            </w:r>
          </w:p>
          <w:p w14:paraId="05EE8704"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型号：</w:t>
            </w:r>
            <w:r>
              <w:rPr>
                <w:rFonts w:asciiTheme="minorHAnsi" w:eastAsiaTheme="minorEastAsia" w:hAnsiTheme="minorHAnsi" w:hint="eastAsia"/>
                <w:sz w:val="21"/>
                <w:szCs w:val="22"/>
              </w:rPr>
              <w:t>H2DL-40W</w:t>
            </w:r>
          </w:p>
          <w:p w14:paraId="5F8CCA38"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1. </w:t>
            </w:r>
            <w:r>
              <w:rPr>
                <w:rFonts w:asciiTheme="minorHAnsi" w:eastAsiaTheme="minorEastAsia" w:hAnsiTheme="minorHAnsi" w:hint="eastAsia"/>
                <w:sz w:val="21"/>
                <w:szCs w:val="22"/>
              </w:rPr>
              <w:t>可打印耗材直径：≤</w:t>
            </w:r>
            <w:r>
              <w:rPr>
                <w:rFonts w:asciiTheme="minorHAnsi" w:eastAsiaTheme="minorEastAsia" w:hAnsiTheme="minorHAnsi" w:hint="eastAsia"/>
                <w:sz w:val="21"/>
                <w:szCs w:val="22"/>
              </w:rPr>
              <w:t>1.75 mm</w:t>
            </w:r>
          </w:p>
          <w:p w14:paraId="401C38C1"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2. </w:t>
            </w:r>
            <w:r>
              <w:rPr>
                <w:rFonts w:asciiTheme="minorHAnsi" w:eastAsiaTheme="minorEastAsia" w:hAnsiTheme="minorHAnsi" w:hint="eastAsia"/>
                <w:sz w:val="21"/>
                <w:szCs w:val="22"/>
              </w:rPr>
              <w:t>喷嘴直径：</w:t>
            </w:r>
            <w:proofErr w:type="gramStart"/>
            <w:r>
              <w:rPr>
                <w:rFonts w:asciiTheme="minorHAnsi" w:eastAsiaTheme="minorEastAsia" w:hAnsiTheme="minorHAnsi" w:hint="eastAsia"/>
                <w:sz w:val="21"/>
                <w:szCs w:val="22"/>
              </w:rPr>
              <w:t>标配</w:t>
            </w:r>
            <w:proofErr w:type="gramEnd"/>
            <w:r>
              <w:rPr>
                <w:rFonts w:asciiTheme="minorHAnsi" w:eastAsiaTheme="minorEastAsia" w:hAnsiTheme="minorHAnsi" w:hint="eastAsia"/>
                <w:sz w:val="21"/>
                <w:szCs w:val="22"/>
              </w:rPr>
              <w:t xml:space="preserve"> 0.4mm </w:t>
            </w:r>
            <w:r>
              <w:rPr>
                <w:rFonts w:asciiTheme="minorHAnsi" w:eastAsiaTheme="minorEastAsia" w:hAnsiTheme="minorHAnsi" w:hint="eastAsia"/>
                <w:sz w:val="21"/>
                <w:szCs w:val="22"/>
              </w:rPr>
              <w:t>口径硬化钢喷嘴；</w:t>
            </w:r>
            <w:r>
              <w:rPr>
                <w:rFonts w:asciiTheme="minorHAnsi" w:eastAsiaTheme="minorEastAsia" w:hAnsiTheme="minorHAnsi" w:hint="eastAsia"/>
                <w:sz w:val="21"/>
                <w:szCs w:val="22"/>
              </w:rPr>
              <w:t xml:space="preserve"> </w:t>
            </w:r>
          </w:p>
          <w:p w14:paraId="69B7FD52"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3. </w:t>
            </w:r>
            <w:r>
              <w:rPr>
                <w:rFonts w:asciiTheme="minorHAnsi" w:eastAsiaTheme="minorEastAsia" w:hAnsiTheme="minorHAnsi" w:hint="eastAsia"/>
                <w:sz w:val="21"/>
                <w:szCs w:val="22"/>
              </w:rPr>
              <w:t>工具头最大移动速度：≤</w:t>
            </w:r>
            <w:r>
              <w:rPr>
                <w:rFonts w:asciiTheme="minorHAnsi" w:eastAsiaTheme="minorEastAsia" w:hAnsiTheme="minorHAnsi" w:hint="eastAsia"/>
                <w:sz w:val="21"/>
                <w:szCs w:val="22"/>
              </w:rPr>
              <w:t>600 mm/s</w:t>
            </w:r>
          </w:p>
          <w:p w14:paraId="0D40AB37"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4. </w:t>
            </w:r>
            <w:r>
              <w:rPr>
                <w:rFonts w:asciiTheme="minorHAnsi" w:eastAsiaTheme="minorEastAsia" w:hAnsiTheme="minorHAnsi" w:hint="eastAsia"/>
                <w:sz w:val="21"/>
                <w:szCs w:val="22"/>
              </w:rPr>
              <w:t>工具头最大加速度：≤</w:t>
            </w:r>
            <w:r>
              <w:rPr>
                <w:rFonts w:asciiTheme="minorHAnsi" w:eastAsiaTheme="minorEastAsia" w:hAnsiTheme="minorHAnsi" w:hint="eastAsia"/>
                <w:sz w:val="21"/>
                <w:szCs w:val="22"/>
              </w:rPr>
              <w:t>20000 m/s</w:t>
            </w:r>
            <w:r>
              <w:rPr>
                <w:rFonts w:asciiTheme="minorHAnsi" w:eastAsiaTheme="minorEastAsia" w:hAnsiTheme="minorHAnsi" w:hint="eastAsia"/>
                <w:sz w:val="21"/>
                <w:szCs w:val="22"/>
              </w:rPr>
              <w:t>²</w:t>
            </w:r>
          </w:p>
          <w:p w14:paraId="0F11341C"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5. </w:t>
            </w:r>
            <w:r>
              <w:rPr>
                <w:rFonts w:asciiTheme="minorHAnsi" w:eastAsiaTheme="minorEastAsia" w:hAnsiTheme="minorHAnsi" w:hint="eastAsia"/>
                <w:sz w:val="21"/>
                <w:szCs w:val="22"/>
              </w:rPr>
              <w:t>运动精度</w:t>
            </w:r>
            <w:r>
              <w:rPr>
                <w:rFonts w:asciiTheme="minorHAnsi" w:eastAsiaTheme="minorEastAsia" w:hAnsiTheme="minorHAnsi" w:hint="eastAsia"/>
                <w:sz w:val="21"/>
                <w:szCs w:val="22"/>
              </w:rPr>
              <w:t>50</w:t>
            </w:r>
            <w:r>
              <w:rPr>
                <w:rFonts w:asciiTheme="minorHAnsi" w:eastAsiaTheme="minorEastAsia" w:hAnsiTheme="minorHAnsi" w:hint="eastAsia"/>
                <w:sz w:val="21"/>
                <w:szCs w:val="22"/>
              </w:rPr>
              <w:t>微米</w:t>
            </w:r>
          </w:p>
          <w:p w14:paraId="5E42E7E0"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6. </w:t>
            </w:r>
            <w:r>
              <w:rPr>
                <w:rFonts w:asciiTheme="minorHAnsi" w:eastAsiaTheme="minorEastAsia" w:hAnsiTheme="minorHAnsi" w:hint="eastAsia"/>
                <w:sz w:val="21"/>
                <w:szCs w:val="22"/>
              </w:rPr>
              <w:t>打印平台：</w:t>
            </w:r>
            <w:proofErr w:type="gramStart"/>
            <w:r>
              <w:rPr>
                <w:rFonts w:asciiTheme="minorHAnsi" w:eastAsiaTheme="minorEastAsia" w:hAnsiTheme="minorHAnsi" w:hint="eastAsia"/>
                <w:sz w:val="21"/>
                <w:szCs w:val="22"/>
              </w:rPr>
              <w:t>标配</w:t>
            </w:r>
            <w:proofErr w:type="gramEnd"/>
            <w:r>
              <w:rPr>
                <w:rFonts w:asciiTheme="minorHAnsi" w:eastAsiaTheme="minorEastAsia" w:hAnsiTheme="minorHAnsi" w:hint="eastAsia"/>
                <w:sz w:val="21"/>
                <w:szCs w:val="22"/>
              </w:rPr>
              <w:t xml:space="preserve"> PEI </w:t>
            </w:r>
            <w:r>
              <w:rPr>
                <w:rFonts w:asciiTheme="minorHAnsi" w:eastAsiaTheme="minorEastAsia" w:hAnsiTheme="minorHAnsi" w:hint="eastAsia"/>
                <w:sz w:val="21"/>
                <w:szCs w:val="22"/>
              </w:rPr>
              <w:t>纹理打印面板</w:t>
            </w:r>
          </w:p>
          <w:p w14:paraId="648B4157"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7. </w:t>
            </w:r>
            <w:r>
              <w:rPr>
                <w:rFonts w:asciiTheme="minorHAnsi" w:eastAsiaTheme="minorEastAsia" w:hAnsiTheme="minorHAnsi" w:hint="eastAsia"/>
                <w:sz w:val="21"/>
                <w:szCs w:val="22"/>
              </w:rPr>
              <w:t>支持耗材：</w:t>
            </w:r>
            <w:r>
              <w:rPr>
                <w:rFonts w:asciiTheme="minorHAnsi" w:eastAsiaTheme="minorEastAsia" w:hAnsiTheme="minorHAnsi" w:hint="eastAsia"/>
                <w:sz w:val="21"/>
                <w:szCs w:val="22"/>
              </w:rPr>
              <w:t>PLA</w:t>
            </w:r>
            <w:r>
              <w:rPr>
                <w:rFonts w:asciiTheme="minorHAnsi" w:eastAsiaTheme="minorEastAsia" w:hAnsiTheme="minorHAnsi" w:hint="eastAsia"/>
                <w:sz w:val="21"/>
                <w:szCs w:val="22"/>
              </w:rPr>
              <w:t>，</w:t>
            </w:r>
            <w:r>
              <w:rPr>
                <w:rFonts w:asciiTheme="minorHAnsi" w:eastAsiaTheme="minorEastAsia" w:hAnsiTheme="minorHAnsi" w:hint="eastAsia"/>
                <w:sz w:val="21"/>
                <w:szCs w:val="22"/>
              </w:rPr>
              <w:t>PETG</w:t>
            </w:r>
            <w:r>
              <w:rPr>
                <w:rFonts w:asciiTheme="minorHAnsi" w:eastAsiaTheme="minorEastAsia" w:hAnsiTheme="minorHAnsi" w:hint="eastAsia"/>
                <w:sz w:val="21"/>
                <w:szCs w:val="22"/>
              </w:rPr>
              <w:t>，</w:t>
            </w:r>
            <w:r>
              <w:rPr>
                <w:rFonts w:asciiTheme="minorHAnsi" w:eastAsiaTheme="minorEastAsia" w:hAnsiTheme="minorHAnsi" w:hint="eastAsia"/>
                <w:sz w:val="21"/>
                <w:szCs w:val="22"/>
              </w:rPr>
              <w:t>TPU</w:t>
            </w:r>
            <w:r>
              <w:rPr>
                <w:rFonts w:asciiTheme="minorHAnsi" w:eastAsiaTheme="minorEastAsia" w:hAnsiTheme="minorHAnsi" w:hint="eastAsia"/>
                <w:sz w:val="21"/>
                <w:szCs w:val="22"/>
              </w:rPr>
              <w:t>，</w:t>
            </w:r>
            <w:r>
              <w:rPr>
                <w:rFonts w:asciiTheme="minorHAnsi" w:eastAsiaTheme="minorEastAsia" w:hAnsiTheme="minorHAnsi" w:hint="eastAsia"/>
                <w:sz w:val="21"/>
                <w:szCs w:val="22"/>
              </w:rPr>
              <w:t>PVA</w:t>
            </w:r>
            <w:r>
              <w:rPr>
                <w:rFonts w:asciiTheme="minorHAnsi" w:eastAsiaTheme="minorEastAsia" w:hAnsiTheme="minorHAnsi" w:hint="eastAsia"/>
                <w:sz w:val="21"/>
                <w:szCs w:val="22"/>
              </w:rPr>
              <w:t>，</w:t>
            </w:r>
            <w:r>
              <w:rPr>
                <w:rFonts w:asciiTheme="minorHAnsi" w:eastAsiaTheme="minorEastAsia" w:hAnsiTheme="minorHAnsi" w:hint="eastAsia"/>
                <w:sz w:val="21"/>
                <w:szCs w:val="22"/>
              </w:rPr>
              <w:t>BVOH</w:t>
            </w:r>
            <w:r>
              <w:rPr>
                <w:rFonts w:asciiTheme="minorHAnsi" w:eastAsiaTheme="minorEastAsia" w:hAnsiTheme="minorHAnsi" w:hint="eastAsia"/>
                <w:sz w:val="21"/>
                <w:szCs w:val="22"/>
              </w:rPr>
              <w:t>，</w:t>
            </w:r>
            <w:r>
              <w:rPr>
                <w:rFonts w:asciiTheme="minorHAnsi" w:eastAsiaTheme="minorEastAsia" w:hAnsiTheme="minorHAnsi" w:hint="eastAsia"/>
                <w:sz w:val="21"/>
                <w:szCs w:val="22"/>
              </w:rPr>
              <w:t>ABS</w:t>
            </w:r>
            <w:r>
              <w:rPr>
                <w:rFonts w:asciiTheme="minorHAnsi" w:eastAsiaTheme="minorEastAsia" w:hAnsiTheme="minorHAnsi" w:hint="eastAsia"/>
                <w:sz w:val="21"/>
                <w:szCs w:val="22"/>
              </w:rPr>
              <w:t>，</w:t>
            </w:r>
            <w:r>
              <w:rPr>
                <w:rFonts w:asciiTheme="minorHAnsi" w:eastAsiaTheme="minorEastAsia" w:hAnsiTheme="minorHAnsi" w:hint="eastAsia"/>
                <w:sz w:val="21"/>
                <w:szCs w:val="22"/>
              </w:rPr>
              <w:t>ASA</w:t>
            </w:r>
            <w:r>
              <w:rPr>
                <w:rFonts w:asciiTheme="minorHAnsi" w:eastAsiaTheme="minorEastAsia" w:hAnsiTheme="minorHAnsi" w:hint="eastAsia"/>
                <w:sz w:val="21"/>
                <w:szCs w:val="22"/>
              </w:rPr>
              <w:t>，</w:t>
            </w:r>
            <w:r>
              <w:rPr>
                <w:rFonts w:asciiTheme="minorHAnsi" w:eastAsiaTheme="minorEastAsia" w:hAnsiTheme="minorHAnsi" w:hint="eastAsia"/>
                <w:sz w:val="21"/>
                <w:szCs w:val="22"/>
              </w:rPr>
              <w:t>PC</w:t>
            </w:r>
            <w:r>
              <w:rPr>
                <w:rFonts w:asciiTheme="minorHAnsi" w:eastAsiaTheme="minorEastAsia" w:hAnsiTheme="minorHAnsi" w:hint="eastAsia"/>
                <w:sz w:val="21"/>
                <w:szCs w:val="22"/>
              </w:rPr>
              <w:t>，</w:t>
            </w:r>
            <w:r>
              <w:rPr>
                <w:rFonts w:asciiTheme="minorHAnsi" w:eastAsiaTheme="minorEastAsia" w:hAnsiTheme="minorHAnsi" w:hint="eastAsia"/>
                <w:sz w:val="21"/>
                <w:szCs w:val="22"/>
              </w:rPr>
              <w:t>PA</w:t>
            </w:r>
            <w:r>
              <w:rPr>
                <w:rFonts w:asciiTheme="minorHAnsi" w:eastAsiaTheme="minorEastAsia" w:hAnsiTheme="minorHAnsi" w:hint="eastAsia"/>
                <w:sz w:val="21"/>
                <w:szCs w:val="22"/>
              </w:rPr>
              <w:t>，</w:t>
            </w:r>
            <w:r>
              <w:rPr>
                <w:rFonts w:asciiTheme="minorHAnsi" w:eastAsiaTheme="minorEastAsia" w:hAnsiTheme="minorHAnsi" w:hint="eastAsia"/>
                <w:sz w:val="21"/>
                <w:szCs w:val="22"/>
              </w:rPr>
              <w:t>PET</w:t>
            </w:r>
            <w:r>
              <w:rPr>
                <w:rFonts w:asciiTheme="minorHAnsi" w:eastAsiaTheme="minorEastAsia" w:hAnsiTheme="minorHAnsi" w:hint="eastAsia"/>
                <w:sz w:val="21"/>
                <w:szCs w:val="22"/>
              </w:rPr>
              <w:t>，</w:t>
            </w:r>
            <w:r>
              <w:rPr>
                <w:rFonts w:asciiTheme="minorHAnsi" w:eastAsiaTheme="minorEastAsia" w:hAnsiTheme="minorHAnsi" w:hint="eastAsia"/>
                <w:sz w:val="21"/>
                <w:szCs w:val="22"/>
              </w:rPr>
              <w:t>PPA-CF</w:t>
            </w:r>
            <w:r>
              <w:rPr>
                <w:rFonts w:asciiTheme="minorHAnsi" w:eastAsiaTheme="minorEastAsia" w:hAnsiTheme="minorHAnsi" w:hint="eastAsia"/>
                <w:sz w:val="21"/>
                <w:szCs w:val="22"/>
              </w:rPr>
              <w:t>，</w:t>
            </w:r>
            <w:r>
              <w:rPr>
                <w:rFonts w:asciiTheme="minorHAnsi" w:eastAsiaTheme="minorEastAsia" w:hAnsiTheme="minorHAnsi" w:hint="eastAsia"/>
                <w:sz w:val="21"/>
                <w:szCs w:val="22"/>
              </w:rPr>
              <w:t>PPA-GF</w:t>
            </w:r>
            <w:r>
              <w:rPr>
                <w:rFonts w:asciiTheme="minorHAnsi" w:eastAsiaTheme="minorEastAsia" w:hAnsiTheme="minorHAnsi" w:hint="eastAsia"/>
                <w:sz w:val="21"/>
                <w:szCs w:val="22"/>
              </w:rPr>
              <w:t>，</w:t>
            </w:r>
          </w:p>
          <w:p w14:paraId="75B14AF4"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8. </w:t>
            </w:r>
            <w:r>
              <w:rPr>
                <w:rFonts w:asciiTheme="minorHAnsi" w:eastAsiaTheme="minorEastAsia" w:hAnsiTheme="minorHAnsi" w:hint="eastAsia"/>
                <w:sz w:val="21"/>
                <w:szCs w:val="22"/>
              </w:rPr>
              <w:t>打印文件格式：</w:t>
            </w:r>
            <w:proofErr w:type="spellStart"/>
            <w:r>
              <w:rPr>
                <w:rFonts w:asciiTheme="minorHAnsi" w:eastAsiaTheme="minorEastAsia" w:hAnsiTheme="minorHAnsi" w:hint="eastAsia"/>
                <w:sz w:val="21"/>
                <w:szCs w:val="22"/>
              </w:rPr>
              <w:t>Gcode</w:t>
            </w:r>
            <w:proofErr w:type="spellEnd"/>
          </w:p>
          <w:p w14:paraId="349A8AC6"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9. </w:t>
            </w:r>
            <w:r>
              <w:rPr>
                <w:rFonts w:asciiTheme="minorHAnsi" w:eastAsiaTheme="minorEastAsia" w:hAnsiTheme="minorHAnsi" w:hint="eastAsia"/>
                <w:sz w:val="21"/>
                <w:szCs w:val="22"/>
              </w:rPr>
              <w:t>切片支持格式：</w:t>
            </w:r>
            <w:r>
              <w:rPr>
                <w:rFonts w:asciiTheme="minorHAnsi" w:eastAsiaTheme="minorEastAsia" w:hAnsiTheme="minorHAnsi" w:hint="eastAsia"/>
                <w:sz w:val="21"/>
                <w:szCs w:val="22"/>
              </w:rPr>
              <w:t>3mf</w:t>
            </w:r>
            <w:r>
              <w:rPr>
                <w:rFonts w:asciiTheme="minorHAnsi" w:eastAsiaTheme="minorEastAsia" w:hAnsiTheme="minorHAnsi" w:hint="eastAsia"/>
                <w:sz w:val="21"/>
                <w:szCs w:val="22"/>
              </w:rPr>
              <w:t>、</w:t>
            </w:r>
            <w:proofErr w:type="spellStart"/>
            <w:r>
              <w:rPr>
                <w:rFonts w:asciiTheme="minorHAnsi" w:eastAsiaTheme="minorEastAsia" w:hAnsiTheme="minorHAnsi" w:hint="eastAsia"/>
                <w:sz w:val="21"/>
                <w:szCs w:val="22"/>
              </w:rPr>
              <w:t>stl</w:t>
            </w:r>
            <w:proofErr w:type="spellEnd"/>
            <w:r>
              <w:rPr>
                <w:rFonts w:asciiTheme="minorHAnsi" w:eastAsiaTheme="minorEastAsia" w:hAnsiTheme="minorHAnsi" w:hint="eastAsia"/>
                <w:sz w:val="21"/>
                <w:szCs w:val="22"/>
              </w:rPr>
              <w:t>、</w:t>
            </w:r>
            <w:proofErr w:type="spellStart"/>
            <w:r>
              <w:rPr>
                <w:rFonts w:asciiTheme="minorHAnsi" w:eastAsiaTheme="minorEastAsia" w:hAnsiTheme="minorHAnsi" w:hint="eastAsia"/>
                <w:sz w:val="21"/>
                <w:szCs w:val="22"/>
              </w:rPr>
              <w:t>stp</w:t>
            </w:r>
            <w:proofErr w:type="spellEnd"/>
            <w:r>
              <w:rPr>
                <w:rFonts w:asciiTheme="minorHAnsi" w:eastAsiaTheme="minorEastAsia" w:hAnsiTheme="minorHAnsi" w:hint="eastAsia"/>
                <w:sz w:val="21"/>
                <w:szCs w:val="22"/>
              </w:rPr>
              <w:t>、</w:t>
            </w:r>
            <w:r>
              <w:rPr>
                <w:rFonts w:asciiTheme="minorHAnsi" w:eastAsiaTheme="minorEastAsia" w:hAnsiTheme="minorHAnsi" w:hint="eastAsia"/>
                <w:sz w:val="21"/>
                <w:szCs w:val="22"/>
              </w:rPr>
              <w:t>step</w:t>
            </w:r>
            <w:r>
              <w:rPr>
                <w:rFonts w:asciiTheme="minorHAnsi" w:eastAsiaTheme="minorEastAsia" w:hAnsiTheme="minorHAnsi" w:hint="eastAsia"/>
                <w:sz w:val="21"/>
                <w:szCs w:val="22"/>
              </w:rPr>
              <w:t>、</w:t>
            </w:r>
            <w:proofErr w:type="spellStart"/>
            <w:r>
              <w:rPr>
                <w:rFonts w:asciiTheme="minorHAnsi" w:eastAsiaTheme="minorEastAsia" w:hAnsiTheme="minorHAnsi" w:hint="eastAsia"/>
                <w:sz w:val="21"/>
                <w:szCs w:val="22"/>
              </w:rPr>
              <w:t>amf</w:t>
            </w:r>
            <w:proofErr w:type="spellEnd"/>
            <w:r>
              <w:rPr>
                <w:rFonts w:asciiTheme="minorHAnsi" w:eastAsiaTheme="minorEastAsia" w:hAnsiTheme="minorHAnsi" w:hint="eastAsia"/>
                <w:sz w:val="21"/>
                <w:szCs w:val="22"/>
              </w:rPr>
              <w:t>、</w:t>
            </w:r>
            <w:r>
              <w:rPr>
                <w:rFonts w:asciiTheme="minorHAnsi" w:eastAsiaTheme="minorEastAsia" w:hAnsiTheme="minorHAnsi" w:hint="eastAsia"/>
                <w:sz w:val="21"/>
                <w:szCs w:val="22"/>
              </w:rPr>
              <w:t xml:space="preserve">obj </w:t>
            </w:r>
            <w:r>
              <w:rPr>
                <w:rFonts w:asciiTheme="minorHAnsi" w:eastAsiaTheme="minorEastAsia" w:hAnsiTheme="minorHAnsi" w:hint="eastAsia"/>
                <w:sz w:val="21"/>
                <w:szCs w:val="22"/>
              </w:rPr>
              <w:t>格式</w:t>
            </w:r>
          </w:p>
          <w:p w14:paraId="325CF50C"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10. </w:t>
            </w:r>
            <w:r>
              <w:rPr>
                <w:rFonts w:asciiTheme="minorHAnsi" w:eastAsiaTheme="minorEastAsia" w:hAnsiTheme="minorHAnsi" w:hint="eastAsia"/>
                <w:sz w:val="21"/>
                <w:szCs w:val="22"/>
              </w:rPr>
              <w:t>支持多色打印</w:t>
            </w:r>
          </w:p>
          <w:p w14:paraId="17553625"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11. 40W </w:t>
            </w:r>
            <w:r>
              <w:rPr>
                <w:rFonts w:asciiTheme="minorHAnsi" w:eastAsiaTheme="minorEastAsia" w:hAnsiTheme="minorHAnsi" w:hint="eastAsia"/>
                <w:sz w:val="21"/>
                <w:szCs w:val="22"/>
              </w:rPr>
              <w:t>激光切割模组：</w:t>
            </w:r>
          </w:p>
          <w:p w14:paraId="488EF5EB"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a. </w:t>
            </w:r>
            <w:r>
              <w:rPr>
                <w:rFonts w:asciiTheme="minorHAnsi" w:eastAsiaTheme="minorEastAsia" w:hAnsiTheme="minorHAnsi" w:hint="eastAsia"/>
                <w:sz w:val="21"/>
                <w:szCs w:val="22"/>
              </w:rPr>
              <w:t>激光类型：半导体激光器</w:t>
            </w:r>
          </w:p>
          <w:p w14:paraId="1B69E4C0"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b. </w:t>
            </w:r>
            <w:r>
              <w:rPr>
                <w:rFonts w:asciiTheme="minorHAnsi" w:eastAsiaTheme="minorEastAsia" w:hAnsiTheme="minorHAnsi" w:hint="eastAsia"/>
                <w:sz w:val="21"/>
                <w:szCs w:val="22"/>
              </w:rPr>
              <w:t>激光波长：</w:t>
            </w:r>
          </w:p>
          <w:p w14:paraId="22665BEA"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a) </w:t>
            </w:r>
            <w:r>
              <w:rPr>
                <w:rFonts w:asciiTheme="minorHAnsi" w:eastAsiaTheme="minorEastAsia" w:hAnsiTheme="minorHAnsi" w:hint="eastAsia"/>
                <w:sz w:val="21"/>
                <w:szCs w:val="22"/>
              </w:rPr>
              <w:t>雕刻激光：≤</w:t>
            </w:r>
            <w:r>
              <w:rPr>
                <w:rFonts w:asciiTheme="minorHAnsi" w:eastAsiaTheme="minorEastAsia" w:hAnsiTheme="minorHAnsi" w:hint="eastAsia"/>
                <w:sz w:val="21"/>
                <w:szCs w:val="22"/>
              </w:rPr>
              <w:t xml:space="preserve">455 nm+5 nm </w:t>
            </w:r>
            <w:r>
              <w:rPr>
                <w:rFonts w:asciiTheme="minorHAnsi" w:eastAsiaTheme="minorEastAsia" w:hAnsiTheme="minorHAnsi" w:hint="eastAsia"/>
                <w:sz w:val="21"/>
                <w:szCs w:val="22"/>
              </w:rPr>
              <w:t>蓝光</w:t>
            </w:r>
          </w:p>
          <w:p w14:paraId="0D21DECF"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b) </w:t>
            </w:r>
            <w:r>
              <w:rPr>
                <w:rFonts w:asciiTheme="minorHAnsi" w:eastAsiaTheme="minorEastAsia" w:hAnsiTheme="minorHAnsi" w:hint="eastAsia"/>
                <w:sz w:val="21"/>
                <w:szCs w:val="22"/>
              </w:rPr>
              <w:t>高度测量激光：≤</w:t>
            </w:r>
            <w:r>
              <w:rPr>
                <w:rFonts w:asciiTheme="minorHAnsi" w:eastAsiaTheme="minorEastAsia" w:hAnsiTheme="minorHAnsi" w:hint="eastAsia"/>
                <w:sz w:val="21"/>
                <w:szCs w:val="22"/>
              </w:rPr>
              <w:t>850 nm</w:t>
            </w:r>
            <w:r>
              <w:rPr>
                <w:rFonts w:asciiTheme="minorHAnsi" w:eastAsiaTheme="minorEastAsia" w:hAnsiTheme="minorHAnsi" w:hint="eastAsia"/>
                <w:sz w:val="21"/>
                <w:szCs w:val="22"/>
              </w:rPr>
              <w:t>±</w:t>
            </w:r>
            <w:r>
              <w:rPr>
                <w:rFonts w:asciiTheme="minorHAnsi" w:eastAsiaTheme="minorEastAsia" w:hAnsiTheme="minorHAnsi" w:hint="eastAsia"/>
                <w:sz w:val="21"/>
                <w:szCs w:val="22"/>
              </w:rPr>
              <w:t xml:space="preserve">5 nm </w:t>
            </w:r>
            <w:r>
              <w:rPr>
                <w:rFonts w:asciiTheme="minorHAnsi" w:eastAsiaTheme="minorEastAsia" w:hAnsiTheme="minorHAnsi" w:hint="eastAsia"/>
                <w:sz w:val="21"/>
                <w:szCs w:val="22"/>
              </w:rPr>
              <w:t>红外光</w:t>
            </w:r>
          </w:p>
          <w:p w14:paraId="3DBF422A"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c. </w:t>
            </w:r>
            <w:r>
              <w:rPr>
                <w:rFonts w:asciiTheme="minorHAnsi" w:eastAsiaTheme="minorEastAsia" w:hAnsiTheme="minorHAnsi" w:hint="eastAsia"/>
                <w:sz w:val="21"/>
                <w:szCs w:val="22"/>
              </w:rPr>
              <w:t>激光功率：≤</w:t>
            </w:r>
            <w:r>
              <w:rPr>
                <w:rFonts w:asciiTheme="minorHAnsi" w:eastAsiaTheme="minorEastAsia" w:hAnsiTheme="minorHAnsi" w:hint="eastAsia"/>
                <w:sz w:val="21"/>
                <w:szCs w:val="22"/>
              </w:rPr>
              <w:t>40 W</w:t>
            </w:r>
            <w:r>
              <w:rPr>
                <w:rFonts w:asciiTheme="minorHAnsi" w:eastAsiaTheme="minorEastAsia" w:hAnsiTheme="minorHAnsi" w:hint="eastAsia"/>
                <w:sz w:val="21"/>
                <w:szCs w:val="22"/>
              </w:rPr>
              <w:t>±</w:t>
            </w:r>
            <w:r>
              <w:rPr>
                <w:rFonts w:asciiTheme="minorHAnsi" w:eastAsiaTheme="minorEastAsia" w:hAnsiTheme="minorHAnsi" w:hint="eastAsia"/>
                <w:sz w:val="21"/>
                <w:szCs w:val="22"/>
              </w:rPr>
              <w:t>2 W</w:t>
            </w:r>
          </w:p>
          <w:p w14:paraId="41DC1419"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d. </w:t>
            </w:r>
            <w:r>
              <w:rPr>
                <w:rFonts w:asciiTheme="minorHAnsi" w:eastAsiaTheme="minorEastAsia" w:hAnsiTheme="minorHAnsi" w:hint="eastAsia"/>
                <w:sz w:val="21"/>
                <w:szCs w:val="22"/>
              </w:rPr>
              <w:t>激光光斑尺寸：≤</w:t>
            </w:r>
            <w:r>
              <w:rPr>
                <w:rFonts w:asciiTheme="minorHAnsi" w:eastAsiaTheme="minorEastAsia" w:hAnsiTheme="minorHAnsi" w:hint="eastAsia"/>
                <w:sz w:val="21"/>
                <w:szCs w:val="22"/>
              </w:rPr>
              <w:t>0.14 mm x 0.2 mm</w:t>
            </w:r>
          </w:p>
          <w:p w14:paraId="13AEF80D"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lastRenderedPageBreak/>
              <w:t xml:space="preserve">e. </w:t>
            </w:r>
            <w:r>
              <w:rPr>
                <w:rFonts w:asciiTheme="minorHAnsi" w:eastAsiaTheme="minorEastAsia" w:hAnsiTheme="minorHAnsi" w:hint="eastAsia"/>
                <w:sz w:val="21"/>
                <w:szCs w:val="22"/>
              </w:rPr>
              <w:t>工作温度：</w:t>
            </w:r>
            <w:r>
              <w:rPr>
                <w:rFonts w:asciiTheme="minorHAnsi" w:eastAsiaTheme="minorEastAsia" w:hAnsiTheme="minorHAnsi" w:hint="eastAsia"/>
                <w:sz w:val="21"/>
                <w:szCs w:val="22"/>
              </w:rPr>
              <w:t xml:space="preserve">0 ~ 35 </w:t>
            </w:r>
            <w:r>
              <w:rPr>
                <w:rFonts w:asciiTheme="minorHAnsi" w:eastAsiaTheme="minorEastAsia" w:hAnsiTheme="minorHAnsi" w:hint="eastAsia"/>
                <w:sz w:val="21"/>
                <w:szCs w:val="22"/>
              </w:rPr>
              <w:t>℃</w:t>
            </w:r>
          </w:p>
          <w:p w14:paraId="59AD808F"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f. </w:t>
            </w:r>
            <w:r>
              <w:rPr>
                <w:rFonts w:asciiTheme="minorHAnsi" w:eastAsiaTheme="minorEastAsia" w:hAnsiTheme="minorHAnsi" w:hint="eastAsia"/>
                <w:sz w:val="21"/>
                <w:szCs w:val="22"/>
              </w:rPr>
              <w:t>最大雕刻速度：≤</w:t>
            </w:r>
            <w:r>
              <w:rPr>
                <w:rFonts w:asciiTheme="minorHAnsi" w:eastAsiaTheme="minorEastAsia" w:hAnsiTheme="minorHAnsi" w:hint="eastAsia"/>
                <w:sz w:val="21"/>
                <w:szCs w:val="22"/>
              </w:rPr>
              <w:t>1000 mm/s</w:t>
            </w:r>
          </w:p>
          <w:p w14:paraId="0E3CC517"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g. </w:t>
            </w:r>
            <w:r>
              <w:rPr>
                <w:rFonts w:asciiTheme="minorHAnsi" w:eastAsiaTheme="minorEastAsia" w:hAnsiTheme="minorHAnsi" w:hint="eastAsia"/>
                <w:sz w:val="21"/>
                <w:szCs w:val="22"/>
              </w:rPr>
              <w:t>最大切割厚度：≤</w:t>
            </w:r>
            <w:r>
              <w:rPr>
                <w:rFonts w:asciiTheme="minorHAnsi" w:eastAsiaTheme="minorEastAsia" w:hAnsiTheme="minorHAnsi" w:hint="eastAsia"/>
                <w:sz w:val="21"/>
                <w:szCs w:val="22"/>
              </w:rPr>
              <w:t>15 mm</w:t>
            </w:r>
            <w:r>
              <w:rPr>
                <w:rFonts w:asciiTheme="minorHAnsi" w:eastAsiaTheme="minorEastAsia" w:hAnsiTheme="minorHAnsi" w:hint="eastAsia"/>
                <w:sz w:val="21"/>
                <w:szCs w:val="22"/>
              </w:rPr>
              <w:t>（椴木胶合板</w:t>
            </w:r>
            <w:r>
              <w:rPr>
                <w:rFonts w:asciiTheme="minorHAnsi" w:eastAsiaTheme="minorEastAsia" w:hAnsiTheme="minorHAnsi" w:hint="eastAsia"/>
                <w:sz w:val="21"/>
                <w:szCs w:val="22"/>
              </w:rPr>
              <w:t>)</w:t>
            </w:r>
          </w:p>
          <w:p w14:paraId="2E7ECC74"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h. </w:t>
            </w:r>
            <w:r>
              <w:rPr>
                <w:rFonts w:asciiTheme="minorHAnsi" w:eastAsiaTheme="minorEastAsia" w:hAnsiTheme="minorHAnsi" w:hint="eastAsia"/>
                <w:sz w:val="21"/>
                <w:szCs w:val="22"/>
              </w:rPr>
              <w:t>激光模块的激光安全等级：</w:t>
            </w:r>
            <w:r>
              <w:rPr>
                <w:rFonts w:asciiTheme="minorHAnsi" w:eastAsiaTheme="minorEastAsia" w:hAnsiTheme="minorHAnsi" w:hint="eastAsia"/>
                <w:sz w:val="21"/>
                <w:szCs w:val="22"/>
              </w:rPr>
              <w:t xml:space="preserve">4 </w:t>
            </w:r>
            <w:r>
              <w:rPr>
                <w:rFonts w:asciiTheme="minorHAnsi" w:eastAsiaTheme="minorEastAsia" w:hAnsiTheme="minorHAnsi" w:hint="eastAsia"/>
                <w:sz w:val="21"/>
                <w:szCs w:val="22"/>
              </w:rPr>
              <w:t>类</w:t>
            </w:r>
          </w:p>
          <w:p w14:paraId="50773EB0" w14:textId="77777777" w:rsidR="0004188E" w:rsidRDefault="00920151">
            <w:pPr>
              <w:ind w:leftChars="200" w:left="480"/>
              <w:rPr>
                <w:rFonts w:asciiTheme="minorHAnsi" w:eastAsiaTheme="minorEastAsia" w:hAnsiTheme="minorHAnsi"/>
                <w:sz w:val="21"/>
                <w:szCs w:val="22"/>
              </w:rPr>
            </w:pPr>
            <w:proofErr w:type="spellStart"/>
            <w:r>
              <w:rPr>
                <w:rFonts w:asciiTheme="minorHAnsi" w:eastAsiaTheme="minorEastAsia" w:hAnsiTheme="minorHAnsi" w:hint="eastAsia"/>
                <w:sz w:val="21"/>
                <w:szCs w:val="22"/>
              </w:rPr>
              <w:t>i</w:t>
            </w:r>
            <w:proofErr w:type="spellEnd"/>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整体激光安全等级：</w:t>
            </w:r>
            <w:r>
              <w:rPr>
                <w:rFonts w:asciiTheme="minorHAnsi" w:eastAsiaTheme="minorEastAsia" w:hAnsiTheme="minorHAnsi" w:hint="eastAsia"/>
                <w:sz w:val="21"/>
                <w:szCs w:val="22"/>
              </w:rPr>
              <w:t xml:space="preserve">1 </w:t>
            </w:r>
            <w:r>
              <w:rPr>
                <w:rFonts w:asciiTheme="minorHAnsi" w:eastAsiaTheme="minorEastAsia" w:hAnsiTheme="minorHAnsi" w:hint="eastAsia"/>
                <w:sz w:val="21"/>
                <w:szCs w:val="22"/>
              </w:rPr>
              <w:t>类</w:t>
            </w:r>
          </w:p>
          <w:p w14:paraId="1CB6BB2B"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j. </w:t>
            </w:r>
            <w:r>
              <w:rPr>
                <w:rFonts w:asciiTheme="minorHAnsi" w:eastAsiaTheme="minorEastAsia" w:hAnsiTheme="minorHAnsi" w:hint="eastAsia"/>
                <w:sz w:val="21"/>
                <w:szCs w:val="22"/>
              </w:rPr>
              <w:t>雕刻区域：≤</w:t>
            </w:r>
            <w:r>
              <w:rPr>
                <w:rFonts w:asciiTheme="minorHAnsi" w:eastAsiaTheme="minorEastAsia" w:hAnsiTheme="minorHAnsi" w:hint="eastAsia"/>
                <w:sz w:val="21"/>
                <w:szCs w:val="22"/>
              </w:rPr>
              <w:t>310mm x 250 mm</w:t>
            </w:r>
          </w:p>
          <w:p w14:paraId="4E2E9C85"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k. </w:t>
            </w:r>
            <w:r>
              <w:rPr>
                <w:rFonts w:asciiTheme="minorHAnsi" w:eastAsiaTheme="minorEastAsia" w:hAnsiTheme="minorHAnsi" w:hint="eastAsia"/>
                <w:sz w:val="21"/>
                <w:szCs w:val="22"/>
              </w:rPr>
              <w:t>加工高度范围：</w:t>
            </w:r>
            <w:r>
              <w:rPr>
                <w:rFonts w:asciiTheme="minorHAnsi" w:eastAsiaTheme="minorEastAsia" w:hAnsiTheme="minorHAnsi" w:hint="eastAsia"/>
                <w:sz w:val="21"/>
                <w:szCs w:val="22"/>
              </w:rPr>
              <w:t>0 - 280 mm</w:t>
            </w:r>
          </w:p>
          <w:p w14:paraId="7857D56B"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l. XY </w:t>
            </w:r>
            <w:r>
              <w:rPr>
                <w:rFonts w:asciiTheme="minorHAnsi" w:eastAsiaTheme="minorEastAsia" w:hAnsiTheme="minorHAnsi" w:hint="eastAsia"/>
                <w:sz w:val="21"/>
                <w:szCs w:val="22"/>
              </w:rPr>
              <w:t>定位方法：视觉定位</w:t>
            </w:r>
          </w:p>
          <w:p w14:paraId="6F44E662"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m. XY </w:t>
            </w:r>
            <w:r>
              <w:rPr>
                <w:rFonts w:asciiTheme="minorHAnsi" w:eastAsiaTheme="minorEastAsia" w:hAnsiTheme="minorHAnsi" w:hint="eastAsia"/>
                <w:sz w:val="21"/>
                <w:szCs w:val="22"/>
              </w:rPr>
              <w:t>定位精度：</w:t>
            </w:r>
            <w:r>
              <w:rPr>
                <w:rFonts w:asciiTheme="minorHAnsi" w:eastAsiaTheme="minorEastAsia" w:hAnsiTheme="minorHAnsi" w:hint="eastAsia"/>
                <w:sz w:val="21"/>
                <w:szCs w:val="22"/>
              </w:rPr>
              <w:t>&lt;0.3 mm</w:t>
            </w:r>
          </w:p>
          <w:p w14:paraId="0FA84810"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n. Z </w:t>
            </w:r>
            <w:r>
              <w:rPr>
                <w:rFonts w:asciiTheme="minorHAnsi" w:eastAsiaTheme="minorEastAsia" w:hAnsiTheme="minorHAnsi" w:hint="eastAsia"/>
                <w:sz w:val="21"/>
                <w:szCs w:val="22"/>
              </w:rPr>
              <w:t>高度测量方法：微型激光雷达</w:t>
            </w:r>
          </w:p>
          <w:p w14:paraId="2F4A9817"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o. Z </w:t>
            </w:r>
            <w:r>
              <w:rPr>
                <w:rFonts w:asciiTheme="minorHAnsi" w:eastAsiaTheme="minorEastAsia" w:hAnsiTheme="minorHAnsi" w:hint="eastAsia"/>
                <w:sz w:val="21"/>
                <w:szCs w:val="22"/>
              </w:rPr>
              <w:t>高度测量精度：≤±</w:t>
            </w:r>
            <w:r>
              <w:rPr>
                <w:rFonts w:asciiTheme="minorHAnsi" w:eastAsiaTheme="minorEastAsia" w:hAnsiTheme="minorHAnsi" w:hint="eastAsia"/>
                <w:sz w:val="21"/>
                <w:szCs w:val="22"/>
              </w:rPr>
              <w:t>0.1 mm</w:t>
            </w:r>
          </w:p>
          <w:p w14:paraId="2A7598F4"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p.</w:t>
            </w:r>
            <w:r>
              <w:rPr>
                <w:rFonts w:asciiTheme="minorHAnsi" w:eastAsiaTheme="minorEastAsia" w:hAnsiTheme="minorHAnsi" w:hint="eastAsia"/>
                <w:sz w:val="21"/>
                <w:szCs w:val="22"/>
              </w:rPr>
              <w:t>支持的材料类型：木材、橡</w:t>
            </w:r>
            <w:r>
              <w:rPr>
                <w:rFonts w:asciiTheme="minorHAnsi" w:eastAsiaTheme="minorEastAsia" w:hAnsiTheme="minorHAnsi" w:hint="eastAsia"/>
                <w:sz w:val="21"/>
                <w:szCs w:val="22"/>
              </w:rPr>
              <w:t>胶、金属板、皮革、深色丙烯酸、石头等</w:t>
            </w:r>
          </w:p>
          <w:p w14:paraId="45EF2D5E" w14:textId="77777777" w:rsidR="0004188E" w:rsidRDefault="00920151">
            <w:pPr>
              <w:rPr>
                <w:rFonts w:asciiTheme="minorHAnsi" w:eastAsiaTheme="minorEastAsia" w:hAnsiTheme="minorHAnsi"/>
                <w:sz w:val="21"/>
                <w:szCs w:val="22"/>
              </w:rPr>
            </w:pPr>
            <w:r>
              <w:rPr>
                <w:rFonts w:asciiTheme="minorHAnsi" w:eastAsiaTheme="minorEastAsia" w:hAnsiTheme="minorHAnsi" w:hint="eastAsia"/>
                <w:sz w:val="21"/>
                <w:szCs w:val="22"/>
              </w:rPr>
              <w:t xml:space="preserve">12. </w:t>
            </w:r>
            <w:r>
              <w:rPr>
                <w:rFonts w:asciiTheme="minorHAnsi" w:eastAsiaTheme="minorEastAsia" w:hAnsiTheme="minorHAnsi" w:hint="eastAsia"/>
                <w:sz w:val="21"/>
                <w:szCs w:val="22"/>
              </w:rPr>
              <w:t>需配套</w:t>
            </w:r>
            <w:r>
              <w:rPr>
                <w:rFonts w:asciiTheme="minorHAnsi" w:eastAsiaTheme="minorEastAsia" w:hAnsiTheme="minorHAnsi" w:hint="eastAsia"/>
                <w:sz w:val="21"/>
                <w:szCs w:val="22"/>
              </w:rPr>
              <w:t xml:space="preserve"> 3D </w:t>
            </w:r>
            <w:r>
              <w:rPr>
                <w:rFonts w:asciiTheme="minorHAnsi" w:eastAsiaTheme="minorEastAsia" w:hAnsiTheme="minorHAnsi" w:hint="eastAsia"/>
                <w:sz w:val="21"/>
                <w:szCs w:val="22"/>
              </w:rPr>
              <w:t>打印切片软件，全中文界面，切片、控制打印、操作一体（提供功能截图证明，提供注有切片软件的软件著作权证书）</w:t>
            </w:r>
          </w:p>
          <w:p w14:paraId="4EF14489"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a. </w:t>
            </w:r>
            <w:r>
              <w:rPr>
                <w:rFonts w:asciiTheme="minorHAnsi" w:eastAsiaTheme="minorEastAsia" w:hAnsiTheme="minorHAnsi" w:hint="eastAsia"/>
                <w:sz w:val="21"/>
                <w:szCs w:val="22"/>
              </w:rPr>
              <w:t>操作界面为视窗式界面，载入模型数据后可直观的观看模型</w:t>
            </w:r>
          </w:p>
          <w:p w14:paraId="3A236AA6"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b. </w:t>
            </w:r>
            <w:r>
              <w:rPr>
                <w:rFonts w:asciiTheme="minorHAnsi" w:eastAsiaTheme="minorEastAsia" w:hAnsiTheme="minorHAnsi" w:hint="eastAsia"/>
                <w:sz w:val="21"/>
                <w:szCs w:val="22"/>
              </w:rPr>
              <w:t>具有一键自动打印布局功能，具有旋转、移动、缩放模型功能，缩放功能支持三轴一起整体缩</w:t>
            </w:r>
          </w:p>
          <w:p w14:paraId="68C7C444"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放，也支持单轴</w:t>
            </w:r>
            <w:r>
              <w:rPr>
                <w:rFonts w:asciiTheme="minorHAnsi" w:eastAsiaTheme="minorEastAsia" w:hAnsiTheme="minorHAnsi" w:hint="eastAsia"/>
                <w:sz w:val="21"/>
                <w:szCs w:val="22"/>
              </w:rPr>
              <w:t xml:space="preserve">(XYZ </w:t>
            </w:r>
            <w:r>
              <w:rPr>
                <w:rFonts w:asciiTheme="minorHAnsi" w:eastAsiaTheme="minorEastAsia" w:hAnsiTheme="minorHAnsi" w:hint="eastAsia"/>
                <w:sz w:val="21"/>
                <w:szCs w:val="22"/>
              </w:rPr>
              <w:t>中任一轴</w:t>
            </w:r>
            <w:r>
              <w:rPr>
                <w:rFonts w:asciiTheme="minorHAnsi" w:eastAsiaTheme="minorEastAsia" w:hAnsiTheme="minorHAnsi" w:hint="eastAsia"/>
                <w:sz w:val="21"/>
                <w:szCs w:val="22"/>
              </w:rPr>
              <w:t>)</w:t>
            </w:r>
            <w:r>
              <w:rPr>
                <w:rFonts w:asciiTheme="minorHAnsi" w:eastAsiaTheme="minorEastAsia" w:hAnsiTheme="minorHAnsi" w:hint="eastAsia"/>
                <w:sz w:val="21"/>
                <w:szCs w:val="22"/>
              </w:rPr>
              <w:t>的局部缩放</w:t>
            </w:r>
          </w:p>
          <w:p w14:paraId="51B21902"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c. </w:t>
            </w:r>
            <w:r>
              <w:rPr>
                <w:rFonts w:asciiTheme="minorHAnsi" w:eastAsiaTheme="minorEastAsia" w:hAnsiTheme="minorHAnsi" w:hint="eastAsia"/>
                <w:sz w:val="21"/>
                <w:szCs w:val="22"/>
              </w:rPr>
              <w:t>可对模型进行错误自动修复，对两个以上的模型进行合并</w:t>
            </w:r>
          </w:p>
          <w:p w14:paraId="5AE87104"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d. </w:t>
            </w:r>
            <w:r>
              <w:rPr>
                <w:rFonts w:asciiTheme="minorHAnsi" w:eastAsiaTheme="minorEastAsia" w:hAnsiTheme="minorHAnsi" w:hint="eastAsia"/>
                <w:sz w:val="21"/>
                <w:szCs w:val="22"/>
              </w:rPr>
              <w:t>具有打印预览功能，载入模型后一键显示模型打印</w:t>
            </w:r>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时间及消耗材料重量，预览可看每一层面的成型、支撑结构</w:t>
            </w:r>
          </w:p>
          <w:p w14:paraId="2508009C"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lastRenderedPageBreak/>
              <w:t xml:space="preserve">e. </w:t>
            </w:r>
            <w:r>
              <w:rPr>
                <w:rFonts w:asciiTheme="minorHAnsi" w:eastAsiaTheme="minorEastAsia" w:hAnsiTheme="minorHAnsi" w:hint="eastAsia"/>
                <w:sz w:val="21"/>
                <w:szCs w:val="22"/>
              </w:rPr>
              <w:t>具有一键调整工作台与喷嘴高度</w:t>
            </w:r>
            <w:r>
              <w:rPr>
                <w:rFonts w:asciiTheme="minorHAnsi" w:eastAsiaTheme="minorEastAsia" w:hAnsiTheme="minorHAnsi" w:hint="eastAsia"/>
                <w:sz w:val="21"/>
                <w:szCs w:val="22"/>
              </w:rPr>
              <w:t>(</w:t>
            </w:r>
            <w:r>
              <w:rPr>
                <w:rFonts w:asciiTheme="minorHAnsi" w:eastAsiaTheme="minorEastAsia" w:hAnsiTheme="minorHAnsi" w:hint="eastAsia"/>
                <w:sz w:val="21"/>
                <w:szCs w:val="22"/>
              </w:rPr>
              <w:t>即对高</w:t>
            </w:r>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功能，</w:t>
            </w:r>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具备一键调整工作台相对喷头的水平</w:t>
            </w:r>
            <w:r>
              <w:rPr>
                <w:rFonts w:asciiTheme="minorHAnsi" w:eastAsiaTheme="minorEastAsia" w:hAnsiTheme="minorHAnsi" w:hint="eastAsia"/>
                <w:sz w:val="21"/>
                <w:szCs w:val="22"/>
              </w:rPr>
              <w:t>(</w:t>
            </w:r>
            <w:r>
              <w:rPr>
                <w:rFonts w:asciiTheme="minorHAnsi" w:eastAsiaTheme="minorEastAsia" w:hAnsiTheme="minorHAnsi" w:hint="eastAsia"/>
                <w:sz w:val="21"/>
                <w:szCs w:val="22"/>
              </w:rPr>
              <w:t>即调平</w:t>
            </w:r>
            <w:r>
              <w:rPr>
                <w:rFonts w:asciiTheme="minorHAnsi" w:eastAsiaTheme="minorEastAsia" w:hAnsiTheme="minorHAnsi" w:hint="eastAsia"/>
                <w:sz w:val="21"/>
                <w:szCs w:val="22"/>
              </w:rPr>
              <w:t>)</w:t>
            </w:r>
            <w:r>
              <w:rPr>
                <w:rFonts w:asciiTheme="minorHAnsi" w:eastAsiaTheme="minorEastAsia" w:hAnsiTheme="minorHAnsi" w:hint="eastAsia"/>
                <w:sz w:val="21"/>
                <w:szCs w:val="22"/>
              </w:rPr>
              <w:t>功能；具有模型打印自动生成支撑结构功能，并可手动增</w:t>
            </w:r>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减支撑</w:t>
            </w:r>
          </w:p>
          <w:p w14:paraId="47301B3B"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f. </w:t>
            </w:r>
            <w:r>
              <w:rPr>
                <w:rFonts w:asciiTheme="minorHAnsi" w:eastAsiaTheme="minorEastAsia" w:hAnsiTheme="minorHAnsi" w:hint="eastAsia"/>
                <w:sz w:val="21"/>
                <w:szCs w:val="22"/>
              </w:rPr>
              <w:t>具有动态层厚打印功能，对同一个模型不同部位使用不同的层厚进行打印，多个模型同时打印时可对各模型独立进行打印参数设置</w:t>
            </w:r>
          </w:p>
          <w:p w14:paraId="0A9B3F17"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g. </w:t>
            </w:r>
            <w:r>
              <w:rPr>
                <w:rFonts w:asciiTheme="minorHAnsi" w:eastAsiaTheme="minorEastAsia" w:hAnsiTheme="minorHAnsi" w:hint="eastAsia"/>
                <w:sz w:val="21"/>
                <w:szCs w:val="22"/>
              </w:rPr>
              <w:t>具有局部填充密度功能，可以根据模型受力不同，</w:t>
            </w:r>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在不同区域选择不同的填充密度</w:t>
            </w:r>
            <w:r>
              <w:rPr>
                <w:rFonts w:asciiTheme="minorHAnsi" w:eastAsiaTheme="minorEastAsia" w:hAnsiTheme="minorHAnsi" w:hint="eastAsia"/>
                <w:sz w:val="21"/>
                <w:szCs w:val="22"/>
              </w:rPr>
              <w:t xml:space="preserve">, </w:t>
            </w:r>
            <w:r>
              <w:rPr>
                <w:rFonts w:asciiTheme="minorHAnsi" w:eastAsiaTheme="minorEastAsia" w:hAnsiTheme="minorHAnsi" w:hint="eastAsia"/>
                <w:sz w:val="21"/>
                <w:szCs w:val="22"/>
              </w:rPr>
              <w:t>提高打印模型综合性能</w:t>
            </w:r>
          </w:p>
          <w:p w14:paraId="4EE643F4" w14:textId="77777777" w:rsidR="0004188E" w:rsidRDefault="00920151">
            <w:pPr>
              <w:ind w:leftChars="200" w:left="480"/>
              <w:rPr>
                <w:rFonts w:asciiTheme="minorHAnsi" w:eastAsiaTheme="minorEastAsia" w:hAnsiTheme="minorHAnsi"/>
                <w:sz w:val="21"/>
                <w:szCs w:val="22"/>
              </w:rPr>
            </w:pPr>
            <w:r>
              <w:rPr>
                <w:rFonts w:asciiTheme="minorHAnsi" w:eastAsiaTheme="minorEastAsia" w:hAnsiTheme="minorHAnsi" w:hint="eastAsia"/>
                <w:sz w:val="21"/>
                <w:szCs w:val="22"/>
              </w:rPr>
              <w:t xml:space="preserve">h. </w:t>
            </w:r>
            <w:r>
              <w:rPr>
                <w:rFonts w:asciiTheme="minorHAnsi" w:eastAsiaTheme="minorEastAsia" w:hAnsiTheme="minorHAnsi" w:hint="eastAsia"/>
                <w:sz w:val="21"/>
                <w:szCs w:val="22"/>
              </w:rPr>
              <w:t>具有自动或手动裁切处理功能，手动裁切方式可通过鼠标实现裁切位置的选择</w:t>
            </w:r>
          </w:p>
        </w:tc>
        <w:tc>
          <w:tcPr>
            <w:tcW w:w="992" w:type="dxa"/>
            <w:tcBorders>
              <w:top w:val="single" w:sz="4" w:space="0" w:color="auto"/>
              <w:left w:val="nil"/>
              <w:bottom w:val="single" w:sz="4" w:space="0" w:color="auto"/>
              <w:right w:val="single" w:sz="4" w:space="0" w:color="auto"/>
            </w:tcBorders>
            <w:noWrap/>
            <w:vAlign w:val="center"/>
          </w:tcPr>
          <w:p w14:paraId="74647BE5" w14:textId="77777777" w:rsidR="0004188E" w:rsidRDefault="00920151">
            <w:pPr>
              <w:jc w:val="center"/>
              <w:rPr>
                <w:rFonts w:ascii="Times New Roman" w:eastAsia="宋体" w:hAnsi="Times New Roman" w:cs="Times New Roman"/>
                <w:sz w:val="18"/>
                <w:szCs w:val="18"/>
              </w:rPr>
            </w:pPr>
            <w:proofErr w:type="gramStart"/>
            <w:r>
              <w:rPr>
                <w:rFonts w:ascii="Times New Roman" w:eastAsia="宋体" w:hAnsi="Times New Roman" w:cs="Times New Roman" w:hint="eastAsia"/>
                <w:sz w:val="18"/>
                <w:szCs w:val="18"/>
              </w:rPr>
              <w:lastRenderedPageBreak/>
              <w:t>拓竹</w:t>
            </w:r>
            <w:proofErr w:type="gramEnd"/>
          </w:p>
        </w:tc>
        <w:tc>
          <w:tcPr>
            <w:tcW w:w="1559" w:type="dxa"/>
            <w:tcBorders>
              <w:top w:val="single" w:sz="4" w:space="0" w:color="auto"/>
              <w:left w:val="nil"/>
              <w:bottom w:val="single" w:sz="4" w:space="0" w:color="auto"/>
              <w:right w:val="single" w:sz="4" w:space="0" w:color="auto"/>
            </w:tcBorders>
            <w:noWrap/>
            <w:vAlign w:val="center"/>
          </w:tcPr>
          <w:p w14:paraId="459AACA4" w14:textId="77777777" w:rsidR="0004188E" w:rsidRDefault="00920151">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H2DL-40W</w:t>
            </w:r>
          </w:p>
        </w:tc>
        <w:tc>
          <w:tcPr>
            <w:tcW w:w="992" w:type="dxa"/>
            <w:tcBorders>
              <w:top w:val="single" w:sz="4" w:space="0" w:color="auto"/>
              <w:left w:val="nil"/>
              <w:bottom w:val="single" w:sz="4" w:space="0" w:color="auto"/>
              <w:right w:val="single" w:sz="4" w:space="0" w:color="auto"/>
            </w:tcBorders>
            <w:noWrap/>
            <w:vAlign w:val="center"/>
          </w:tcPr>
          <w:p w14:paraId="5338203F" w14:textId="77777777" w:rsidR="0004188E" w:rsidRDefault="00920151">
            <w:pPr>
              <w:jc w:val="center"/>
              <w:rPr>
                <w:rFonts w:ascii="Times New Roman" w:eastAsia="宋体" w:hAnsi="Times New Roman" w:cs="Times New Roman"/>
                <w:sz w:val="18"/>
                <w:szCs w:val="18"/>
              </w:rPr>
            </w:pPr>
            <w:r>
              <w:rPr>
                <w:rFonts w:ascii="Times New Roman" w:eastAsia="宋体" w:hAnsi="Times New Roman" w:cs="Times New Roman"/>
                <w:sz w:val="18"/>
                <w:szCs w:val="18"/>
              </w:rPr>
              <w:t>1</w:t>
            </w:r>
          </w:p>
        </w:tc>
        <w:tc>
          <w:tcPr>
            <w:tcW w:w="993" w:type="dxa"/>
            <w:tcBorders>
              <w:top w:val="single" w:sz="4" w:space="0" w:color="auto"/>
              <w:left w:val="nil"/>
              <w:bottom w:val="single" w:sz="4" w:space="0" w:color="auto"/>
              <w:right w:val="single" w:sz="4" w:space="0" w:color="auto"/>
            </w:tcBorders>
            <w:noWrap/>
            <w:vAlign w:val="center"/>
          </w:tcPr>
          <w:p w14:paraId="4AABA492" w14:textId="77777777" w:rsidR="0004188E" w:rsidRDefault="00920151">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23000</w:t>
            </w:r>
          </w:p>
        </w:tc>
        <w:tc>
          <w:tcPr>
            <w:tcW w:w="1021" w:type="dxa"/>
            <w:tcBorders>
              <w:top w:val="single" w:sz="4" w:space="0" w:color="auto"/>
              <w:left w:val="nil"/>
              <w:bottom w:val="single" w:sz="4" w:space="0" w:color="auto"/>
              <w:right w:val="single" w:sz="4" w:space="0" w:color="auto"/>
            </w:tcBorders>
            <w:noWrap/>
            <w:vAlign w:val="center"/>
          </w:tcPr>
          <w:p w14:paraId="64A51D91" w14:textId="77777777" w:rsidR="0004188E" w:rsidRDefault="00920151">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23000</w:t>
            </w:r>
          </w:p>
        </w:tc>
      </w:tr>
    </w:tbl>
    <w:p w14:paraId="76C2424D" w14:textId="77777777" w:rsidR="0004188E" w:rsidRDefault="00920151">
      <w:r>
        <w:rPr>
          <w:rFonts w:ascii="微软雅黑" w:eastAsia="微软雅黑" w:hAnsi="微软雅黑" w:cs="微软雅黑" w:hint="eastAsia"/>
          <w:b/>
          <w:kern w:val="0"/>
          <w:sz w:val="28"/>
          <w:szCs w:val="30"/>
          <w:lang w:val="zh-CN" w:bidi="zh-CN"/>
        </w:rPr>
        <w:lastRenderedPageBreak/>
        <w:t>供方响应</w:t>
      </w:r>
      <w:r>
        <w:rPr>
          <w:rFonts w:hint="eastAsia"/>
        </w:rPr>
        <w:t>：</w:t>
      </w:r>
    </w:p>
    <w:p w14:paraId="21EC5333" w14:textId="77777777" w:rsidR="0004188E" w:rsidRDefault="00920151">
      <w:r>
        <w:rPr>
          <w:rFonts w:hint="eastAsia"/>
        </w:rPr>
        <w:t xml:space="preserve"> </w:t>
      </w:r>
    </w:p>
    <w:tbl>
      <w:tblPr>
        <w:tblStyle w:val="ac"/>
        <w:tblW w:w="0" w:type="auto"/>
        <w:jc w:val="center"/>
        <w:tblLayout w:type="fixed"/>
        <w:tblLook w:val="04A0" w:firstRow="1" w:lastRow="0" w:firstColumn="1" w:lastColumn="0" w:noHBand="0" w:noVBand="1"/>
      </w:tblPr>
      <w:tblGrid>
        <w:gridCol w:w="907"/>
        <w:gridCol w:w="2722"/>
        <w:gridCol w:w="1361"/>
        <w:gridCol w:w="1361"/>
        <w:gridCol w:w="1361"/>
        <w:gridCol w:w="1361"/>
        <w:gridCol w:w="1361"/>
        <w:gridCol w:w="1361"/>
        <w:gridCol w:w="1361"/>
      </w:tblGrid>
      <w:tr w:rsidR="0004188E" w14:paraId="15BE491C" w14:textId="77777777">
        <w:trPr>
          <w:jc w:val="center"/>
        </w:trPr>
        <w:tc>
          <w:tcPr>
            <w:tcW w:w="907" w:type="dxa"/>
          </w:tcPr>
          <w:p w14:paraId="2BEDE332" w14:textId="77777777" w:rsidR="0004188E" w:rsidRDefault="00920151">
            <w:pPr>
              <w:widowControl w:val="0"/>
              <w:jc w:val="center"/>
              <w:rPr>
                <w:rFonts w:asciiTheme="minorHAnsi" w:eastAsiaTheme="minorEastAsia" w:hAnsiTheme="minorHAnsi"/>
                <w:b/>
                <w:sz w:val="28"/>
              </w:rPr>
            </w:pPr>
            <w:r>
              <w:rPr>
                <w:rFonts w:asciiTheme="minorHAnsi" w:eastAsiaTheme="minorEastAsia" w:hAnsiTheme="minorHAnsi" w:hint="eastAsia"/>
                <w:b/>
                <w:sz w:val="28"/>
              </w:rPr>
              <w:t>序号</w:t>
            </w:r>
          </w:p>
        </w:tc>
        <w:tc>
          <w:tcPr>
            <w:tcW w:w="2722" w:type="dxa"/>
          </w:tcPr>
          <w:p w14:paraId="1F367C30" w14:textId="77777777" w:rsidR="0004188E" w:rsidRDefault="00920151">
            <w:pPr>
              <w:widowControl w:val="0"/>
              <w:jc w:val="center"/>
              <w:rPr>
                <w:rFonts w:asciiTheme="minorHAnsi" w:eastAsiaTheme="minorEastAsia" w:hAnsiTheme="minorHAnsi"/>
                <w:b/>
                <w:sz w:val="28"/>
              </w:rPr>
            </w:pPr>
            <w:r>
              <w:rPr>
                <w:rFonts w:asciiTheme="minorHAnsi" w:eastAsiaTheme="minorEastAsia" w:hAnsiTheme="minorHAnsi" w:hint="eastAsia"/>
                <w:b/>
                <w:sz w:val="28"/>
              </w:rPr>
              <w:t>品名</w:t>
            </w:r>
          </w:p>
        </w:tc>
        <w:tc>
          <w:tcPr>
            <w:tcW w:w="1361" w:type="dxa"/>
          </w:tcPr>
          <w:p w14:paraId="3F64DE7A" w14:textId="77777777" w:rsidR="0004188E" w:rsidRDefault="00920151">
            <w:pPr>
              <w:widowControl w:val="0"/>
              <w:jc w:val="center"/>
              <w:rPr>
                <w:rFonts w:asciiTheme="minorHAnsi" w:eastAsiaTheme="minorEastAsia" w:hAnsiTheme="minorHAnsi"/>
                <w:b/>
                <w:sz w:val="28"/>
              </w:rPr>
            </w:pPr>
            <w:r>
              <w:rPr>
                <w:rFonts w:asciiTheme="minorHAnsi" w:eastAsiaTheme="minorEastAsia" w:hAnsiTheme="minorHAnsi" w:hint="eastAsia"/>
                <w:b/>
                <w:sz w:val="28"/>
              </w:rPr>
              <w:t>生产厂家</w:t>
            </w:r>
          </w:p>
        </w:tc>
        <w:tc>
          <w:tcPr>
            <w:tcW w:w="1361" w:type="dxa"/>
          </w:tcPr>
          <w:p w14:paraId="4AC94046" w14:textId="77777777" w:rsidR="0004188E" w:rsidRDefault="00920151">
            <w:pPr>
              <w:widowControl w:val="0"/>
              <w:jc w:val="center"/>
              <w:rPr>
                <w:rFonts w:asciiTheme="minorHAnsi" w:eastAsiaTheme="minorEastAsia" w:hAnsiTheme="minorHAnsi"/>
                <w:b/>
                <w:sz w:val="28"/>
              </w:rPr>
            </w:pPr>
            <w:r>
              <w:rPr>
                <w:rFonts w:asciiTheme="minorHAnsi" w:eastAsiaTheme="minorEastAsia" w:hAnsiTheme="minorHAnsi" w:hint="eastAsia"/>
                <w:b/>
                <w:sz w:val="28"/>
              </w:rPr>
              <w:t>型号</w:t>
            </w:r>
          </w:p>
        </w:tc>
        <w:tc>
          <w:tcPr>
            <w:tcW w:w="1361" w:type="dxa"/>
          </w:tcPr>
          <w:p w14:paraId="2FF87E9B" w14:textId="77777777" w:rsidR="0004188E" w:rsidRDefault="00920151">
            <w:pPr>
              <w:widowControl w:val="0"/>
              <w:jc w:val="center"/>
              <w:rPr>
                <w:rFonts w:asciiTheme="minorHAnsi" w:eastAsiaTheme="minorEastAsia" w:hAnsiTheme="minorHAnsi"/>
                <w:b/>
                <w:sz w:val="28"/>
              </w:rPr>
            </w:pPr>
            <w:r>
              <w:rPr>
                <w:rFonts w:asciiTheme="minorHAnsi" w:eastAsiaTheme="minorEastAsia" w:hAnsiTheme="minorHAnsi" w:hint="eastAsia"/>
                <w:b/>
                <w:sz w:val="28"/>
              </w:rPr>
              <w:t>数量</w:t>
            </w:r>
          </w:p>
        </w:tc>
        <w:tc>
          <w:tcPr>
            <w:tcW w:w="1361" w:type="dxa"/>
            <w:shd w:val="clear" w:color="auto" w:fill="auto"/>
          </w:tcPr>
          <w:p w14:paraId="2DEA2C67" w14:textId="77777777" w:rsidR="0004188E" w:rsidRDefault="00920151">
            <w:pPr>
              <w:jc w:val="center"/>
              <w:rPr>
                <w:rFonts w:asciiTheme="minorHAnsi" w:eastAsiaTheme="minorEastAsia" w:hAnsiTheme="minorHAnsi"/>
                <w:b/>
                <w:sz w:val="28"/>
              </w:rPr>
            </w:pPr>
            <w:r>
              <w:rPr>
                <w:rFonts w:asciiTheme="minorHAnsi" w:eastAsiaTheme="minorEastAsia" w:hAnsiTheme="minorHAnsi" w:hint="eastAsia"/>
                <w:b/>
                <w:sz w:val="28"/>
              </w:rPr>
              <w:t>单价</w:t>
            </w:r>
          </w:p>
        </w:tc>
        <w:tc>
          <w:tcPr>
            <w:tcW w:w="1361" w:type="dxa"/>
            <w:shd w:val="clear" w:color="auto" w:fill="auto"/>
          </w:tcPr>
          <w:p w14:paraId="25141B1F" w14:textId="77777777" w:rsidR="0004188E" w:rsidRDefault="00920151">
            <w:pPr>
              <w:jc w:val="center"/>
              <w:rPr>
                <w:rFonts w:asciiTheme="minorHAnsi" w:eastAsiaTheme="minorEastAsia" w:hAnsiTheme="minorHAnsi"/>
                <w:b/>
                <w:sz w:val="28"/>
              </w:rPr>
            </w:pPr>
            <w:r>
              <w:rPr>
                <w:rFonts w:asciiTheme="minorHAnsi" w:eastAsiaTheme="minorEastAsia" w:hAnsiTheme="minorHAnsi" w:hint="eastAsia"/>
                <w:b/>
                <w:sz w:val="28"/>
              </w:rPr>
              <w:t>合计</w:t>
            </w:r>
          </w:p>
        </w:tc>
        <w:tc>
          <w:tcPr>
            <w:tcW w:w="1361" w:type="dxa"/>
            <w:shd w:val="clear" w:color="auto" w:fill="auto"/>
          </w:tcPr>
          <w:p w14:paraId="3E3B45C0" w14:textId="77777777" w:rsidR="0004188E" w:rsidRDefault="00920151">
            <w:pPr>
              <w:widowControl w:val="0"/>
              <w:jc w:val="center"/>
              <w:rPr>
                <w:rFonts w:asciiTheme="minorHAnsi" w:eastAsiaTheme="minorEastAsia" w:hAnsiTheme="minorHAnsi"/>
                <w:b/>
                <w:sz w:val="28"/>
              </w:rPr>
            </w:pPr>
            <w:r>
              <w:rPr>
                <w:rFonts w:asciiTheme="minorHAnsi" w:eastAsiaTheme="minorEastAsia" w:hAnsiTheme="minorHAnsi" w:hint="eastAsia"/>
                <w:b/>
                <w:sz w:val="28"/>
              </w:rPr>
              <w:t>到货时间</w:t>
            </w:r>
          </w:p>
        </w:tc>
        <w:tc>
          <w:tcPr>
            <w:tcW w:w="1361" w:type="dxa"/>
            <w:shd w:val="clear" w:color="auto" w:fill="auto"/>
          </w:tcPr>
          <w:p w14:paraId="6ED3A26D" w14:textId="77777777" w:rsidR="0004188E" w:rsidRDefault="00920151">
            <w:pPr>
              <w:jc w:val="center"/>
              <w:rPr>
                <w:rFonts w:asciiTheme="minorHAnsi" w:eastAsiaTheme="minorEastAsia" w:hAnsiTheme="minorHAnsi"/>
                <w:b/>
                <w:sz w:val="28"/>
              </w:rPr>
            </w:pPr>
            <w:r>
              <w:rPr>
                <w:rFonts w:asciiTheme="minorHAnsi" w:eastAsiaTheme="minorEastAsia" w:hAnsiTheme="minorHAnsi" w:hint="eastAsia"/>
                <w:b/>
                <w:sz w:val="28"/>
              </w:rPr>
              <w:t>质</w:t>
            </w:r>
            <w:proofErr w:type="gramStart"/>
            <w:r>
              <w:rPr>
                <w:rFonts w:asciiTheme="minorHAnsi" w:eastAsiaTheme="minorEastAsia" w:hAnsiTheme="minorHAnsi" w:hint="eastAsia"/>
                <w:b/>
                <w:sz w:val="28"/>
              </w:rPr>
              <w:t>保时间</w:t>
            </w:r>
            <w:proofErr w:type="gramEnd"/>
          </w:p>
        </w:tc>
      </w:tr>
      <w:tr w:rsidR="0004188E" w14:paraId="709D26AC" w14:textId="77777777">
        <w:trPr>
          <w:trHeight w:val="579"/>
          <w:jc w:val="center"/>
        </w:trPr>
        <w:tc>
          <w:tcPr>
            <w:tcW w:w="907" w:type="dxa"/>
            <w:vAlign w:val="center"/>
          </w:tcPr>
          <w:p w14:paraId="4FCE33B6" w14:textId="77777777" w:rsidR="0004188E" w:rsidRDefault="00920151">
            <w:pPr>
              <w:widowControl w:val="0"/>
              <w:jc w:val="center"/>
              <w:rPr>
                <w:rFonts w:asciiTheme="minorHAnsi" w:eastAsiaTheme="minorEastAsia" w:hAnsiTheme="minorHAnsi"/>
                <w:szCs w:val="24"/>
              </w:rPr>
            </w:pPr>
            <w:r>
              <w:rPr>
                <w:rFonts w:ascii="Times New Roman" w:eastAsiaTheme="minorEastAsia" w:hAnsi="Times New Roman" w:cs="Times New Roman"/>
                <w:szCs w:val="24"/>
              </w:rPr>
              <w:t>1</w:t>
            </w:r>
          </w:p>
        </w:tc>
        <w:tc>
          <w:tcPr>
            <w:tcW w:w="2722" w:type="dxa"/>
            <w:vAlign w:val="center"/>
          </w:tcPr>
          <w:p w14:paraId="12659080" w14:textId="77777777" w:rsidR="0004188E" w:rsidRDefault="0004188E">
            <w:pPr>
              <w:widowControl w:val="0"/>
              <w:jc w:val="center"/>
              <w:rPr>
                <w:rFonts w:asciiTheme="minorHAnsi" w:eastAsiaTheme="minorEastAsia" w:hAnsiTheme="minorHAnsi"/>
                <w:b/>
                <w:szCs w:val="24"/>
              </w:rPr>
            </w:pPr>
          </w:p>
        </w:tc>
        <w:tc>
          <w:tcPr>
            <w:tcW w:w="1361" w:type="dxa"/>
            <w:vAlign w:val="center"/>
          </w:tcPr>
          <w:p w14:paraId="0E01B5E6" w14:textId="77777777" w:rsidR="0004188E" w:rsidRDefault="0004188E">
            <w:pPr>
              <w:widowControl w:val="0"/>
              <w:jc w:val="center"/>
              <w:rPr>
                <w:rFonts w:asciiTheme="minorHAnsi" w:eastAsiaTheme="minorEastAsia" w:hAnsiTheme="minorHAnsi"/>
                <w:b/>
                <w:szCs w:val="24"/>
              </w:rPr>
            </w:pPr>
          </w:p>
        </w:tc>
        <w:tc>
          <w:tcPr>
            <w:tcW w:w="1361" w:type="dxa"/>
            <w:vAlign w:val="center"/>
          </w:tcPr>
          <w:p w14:paraId="24805529" w14:textId="77777777" w:rsidR="0004188E" w:rsidRDefault="0004188E">
            <w:pPr>
              <w:widowControl w:val="0"/>
              <w:jc w:val="center"/>
              <w:rPr>
                <w:rFonts w:asciiTheme="minorHAnsi" w:eastAsiaTheme="minorEastAsia" w:hAnsiTheme="minorHAnsi"/>
                <w:b/>
                <w:szCs w:val="24"/>
              </w:rPr>
            </w:pPr>
          </w:p>
        </w:tc>
        <w:tc>
          <w:tcPr>
            <w:tcW w:w="1361" w:type="dxa"/>
            <w:vAlign w:val="center"/>
          </w:tcPr>
          <w:p w14:paraId="6188AF80" w14:textId="77777777" w:rsidR="0004188E" w:rsidRDefault="0004188E">
            <w:pPr>
              <w:widowControl w:val="0"/>
              <w:jc w:val="center"/>
              <w:rPr>
                <w:rFonts w:asciiTheme="minorHAnsi" w:eastAsiaTheme="minorEastAsia" w:hAnsiTheme="minorHAnsi"/>
                <w:b/>
                <w:szCs w:val="24"/>
              </w:rPr>
            </w:pPr>
          </w:p>
        </w:tc>
        <w:tc>
          <w:tcPr>
            <w:tcW w:w="1361" w:type="dxa"/>
            <w:shd w:val="clear" w:color="auto" w:fill="auto"/>
            <w:vAlign w:val="center"/>
          </w:tcPr>
          <w:p w14:paraId="3351CA05" w14:textId="77777777" w:rsidR="0004188E" w:rsidRDefault="0004188E">
            <w:pPr>
              <w:jc w:val="center"/>
              <w:rPr>
                <w:rFonts w:asciiTheme="minorHAnsi" w:eastAsiaTheme="minorEastAsia" w:hAnsiTheme="minorHAnsi"/>
                <w:b/>
                <w:szCs w:val="24"/>
              </w:rPr>
            </w:pPr>
          </w:p>
        </w:tc>
        <w:tc>
          <w:tcPr>
            <w:tcW w:w="1361" w:type="dxa"/>
            <w:shd w:val="clear" w:color="auto" w:fill="auto"/>
            <w:vAlign w:val="center"/>
          </w:tcPr>
          <w:p w14:paraId="1DC0D6F5" w14:textId="77777777" w:rsidR="0004188E" w:rsidRDefault="0004188E">
            <w:pPr>
              <w:jc w:val="center"/>
              <w:rPr>
                <w:rFonts w:asciiTheme="minorHAnsi" w:eastAsiaTheme="minorEastAsia" w:hAnsiTheme="minorHAnsi"/>
                <w:b/>
                <w:szCs w:val="24"/>
              </w:rPr>
            </w:pPr>
          </w:p>
        </w:tc>
        <w:tc>
          <w:tcPr>
            <w:tcW w:w="1361" w:type="dxa"/>
            <w:shd w:val="clear" w:color="auto" w:fill="auto"/>
            <w:vAlign w:val="center"/>
          </w:tcPr>
          <w:p w14:paraId="261CB4FF" w14:textId="77777777" w:rsidR="0004188E" w:rsidRDefault="0004188E">
            <w:pPr>
              <w:jc w:val="center"/>
              <w:rPr>
                <w:rFonts w:asciiTheme="minorHAnsi" w:eastAsiaTheme="minorEastAsia" w:hAnsiTheme="minorHAnsi"/>
                <w:b/>
                <w:szCs w:val="24"/>
              </w:rPr>
            </w:pPr>
          </w:p>
        </w:tc>
        <w:tc>
          <w:tcPr>
            <w:tcW w:w="1361" w:type="dxa"/>
            <w:shd w:val="clear" w:color="auto" w:fill="auto"/>
            <w:vAlign w:val="center"/>
          </w:tcPr>
          <w:p w14:paraId="4F03EEA9" w14:textId="77777777" w:rsidR="0004188E" w:rsidRDefault="0004188E">
            <w:pPr>
              <w:jc w:val="center"/>
              <w:rPr>
                <w:rFonts w:asciiTheme="minorHAnsi" w:eastAsiaTheme="minorEastAsia" w:hAnsiTheme="minorHAnsi"/>
                <w:b/>
                <w:szCs w:val="24"/>
              </w:rPr>
            </w:pPr>
          </w:p>
        </w:tc>
      </w:tr>
    </w:tbl>
    <w:p w14:paraId="39156149" w14:textId="07956D19" w:rsidR="0004188E" w:rsidRDefault="00920151" w:rsidP="00A65064">
      <w:pPr>
        <w:rPr>
          <w:rFonts w:ascii="Times New Roman" w:eastAsia="宋体" w:hAnsi="Times New Roman"/>
          <w:b/>
          <w:szCs w:val="24"/>
        </w:rPr>
      </w:pPr>
      <w:r>
        <w:rPr>
          <w:rFonts w:hint="eastAsia"/>
        </w:rPr>
        <w:t xml:space="preserve">           </w:t>
      </w:r>
    </w:p>
    <w:p w14:paraId="1DA658ED" w14:textId="77777777" w:rsidR="0004188E" w:rsidRDefault="00920151">
      <w:pPr>
        <w:spacing w:line="360" w:lineRule="auto"/>
        <w:rPr>
          <w:rFonts w:ascii="Times New Roman" w:eastAsia="宋体" w:hAnsi="Times New Roman"/>
          <w:b/>
          <w:szCs w:val="24"/>
        </w:rPr>
      </w:pPr>
      <w:r>
        <w:rPr>
          <w:rFonts w:ascii="Times New Roman" w:eastAsia="宋体" w:hAnsi="Times New Roman" w:hint="eastAsia"/>
          <w:b/>
          <w:szCs w:val="24"/>
        </w:rPr>
        <w:t>服务响应时间：</w:t>
      </w:r>
      <w:r>
        <w:rPr>
          <w:rFonts w:ascii="Times New Roman" w:eastAsia="宋体" w:hAnsi="Times New Roman"/>
          <w:b/>
          <w:szCs w:val="24"/>
        </w:rPr>
        <w:t xml:space="preserve">                  </w:t>
      </w:r>
      <w:r>
        <w:rPr>
          <w:rFonts w:ascii="Times New Roman" w:eastAsia="宋体" w:hAnsi="Times New Roman" w:hint="eastAsia"/>
          <w:b/>
          <w:szCs w:val="24"/>
        </w:rPr>
        <w:t>售后服务说明：</w:t>
      </w:r>
      <w:r>
        <w:rPr>
          <w:rFonts w:ascii="Times New Roman" w:eastAsia="宋体" w:hAnsi="Times New Roman"/>
          <w:b/>
          <w:szCs w:val="24"/>
        </w:rPr>
        <w:t xml:space="preserve"> </w:t>
      </w:r>
    </w:p>
    <w:p w14:paraId="11AE38FB" w14:textId="77777777" w:rsidR="0004188E" w:rsidRDefault="00920151">
      <w:pPr>
        <w:spacing w:line="360" w:lineRule="auto"/>
        <w:rPr>
          <w:rFonts w:ascii="Times New Roman" w:eastAsia="宋体" w:hAnsi="Times New Roman"/>
          <w:b/>
          <w:szCs w:val="24"/>
        </w:rPr>
      </w:pPr>
      <w:r>
        <w:rPr>
          <w:rFonts w:ascii="Times New Roman" w:eastAsia="宋体" w:hAnsi="Times New Roman" w:hint="eastAsia"/>
          <w:b/>
          <w:szCs w:val="24"/>
        </w:rPr>
        <w:t>联系人：</w:t>
      </w:r>
      <w:r>
        <w:rPr>
          <w:rFonts w:ascii="Times New Roman" w:eastAsia="宋体" w:hAnsi="Times New Roman"/>
          <w:b/>
          <w:szCs w:val="24"/>
        </w:rPr>
        <w:t xml:space="preserve">                        </w:t>
      </w:r>
      <w:r>
        <w:rPr>
          <w:rFonts w:ascii="Times New Roman" w:eastAsia="宋体" w:hAnsi="Times New Roman" w:hint="eastAsia"/>
          <w:b/>
          <w:szCs w:val="24"/>
        </w:rPr>
        <w:t>联系电话：</w:t>
      </w:r>
    </w:p>
    <w:p w14:paraId="4A48F08E" w14:textId="77777777" w:rsidR="0004188E" w:rsidRDefault="00920151">
      <w:pPr>
        <w:spacing w:line="360" w:lineRule="auto"/>
        <w:rPr>
          <w:rFonts w:ascii="Times New Roman" w:eastAsia="宋体" w:hAnsi="Times New Roman"/>
          <w:b/>
          <w:szCs w:val="24"/>
        </w:rPr>
      </w:pPr>
      <w:r>
        <w:rPr>
          <w:rFonts w:ascii="Times New Roman" w:eastAsia="宋体" w:hAnsi="Times New Roman" w:hint="eastAsia"/>
          <w:b/>
          <w:szCs w:val="24"/>
        </w:rPr>
        <w:t>其他说明：</w:t>
      </w:r>
    </w:p>
    <w:p w14:paraId="63CCABD8" w14:textId="77777777" w:rsidR="0004188E" w:rsidRDefault="00920151">
      <w:pPr>
        <w:spacing w:line="360" w:lineRule="auto"/>
        <w:rPr>
          <w:rFonts w:ascii="Times New Roman" w:eastAsia="宋体" w:hAnsi="Times New Roman"/>
          <w:b/>
          <w:szCs w:val="24"/>
        </w:rPr>
      </w:pPr>
      <w:r>
        <w:rPr>
          <w:rFonts w:ascii="Times New Roman" w:eastAsia="宋体" w:hAnsi="Times New Roman" w:hint="eastAsia"/>
          <w:b/>
          <w:szCs w:val="24"/>
        </w:rPr>
        <w:t>报价公司（章）：</w:t>
      </w:r>
      <w:r>
        <w:rPr>
          <w:rFonts w:ascii="Times New Roman" w:eastAsia="宋体" w:hAnsi="Times New Roman"/>
          <w:b/>
          <w:szCs w:val="24"/>
        </w:rPr>
        <w:t xml:space="preserve"> </w:t>
      </w:r>
    </w:p>
    <w:p w14:paraId="173E4602" w14:textId="77777777" w:rsidR="0004188E" w:rsidRDefault="00920151">
      <w:pPr>
        <w:jc w:val="right"/>
      </w:pPr>
      <w:r>
        <w:rPr>
          <w:rFonts w:ascii="Times New Roman" w:eastAsia="宋体" w:hAnsi="Times New Roman" w:hint="eastAsia"/>
          <w:b/>
          <w:sz w:val="28"/>
        </w:rPr>
        <w:t>年</w:t>
      </w:r>
      <w:r>
        <w:rPr>
          <w:rFonts w:ascii="Times New Roman" w:eastAsia="宋体" w:hAnsi="Times New Roman"/>
          <w:b/>
          <w:sz w:val="28"/>
        </w:rPr>
        <w:t xml:space="preserve">  </w:t>
      </w:r>
      <w:r>
        <w:rPr>
          <w:rFonts w:ascii="Times New Roman" w:eastAsia="宋体" w:hAnsi="Times New Roman" w:hint="eastAsia"/>
          <w:b/>
          <w:sz w:val="28"/>
        </w:rPr>
        <w:t>月</w:t>
      </w:r>
      <w:r>
        <w:rPr>
          <w:rFonts w:ascii="Times New Roman" w:eastAsia="宋体" w:hAnsi="Times New Roman"/>
          <w:b/>
          <w:sz w:val="28"/>
        </w:rPr>
        <w:t xml:space="preserve">  </w:t>
      </w:r>
      <w:r>
        <w:rPr>
          <w:rFonts w:ascii="Times New Roman" w:eastAsia="宋体" w:hAnsi="Times New Roman" w:hint="eastAsia"/>
          <w:b/>
          <w:sz w:val="28"/>
        </w:rPr>
        <w:t>日</w:t>
      </w:r>
      <w:r>
        <w:rPr>
          <w:rFonts w:hint="eastAsia"/>
        </w:rPr>
        <w:t xml:space="preserve">                                            </w:t>
      </w:r>
    </w:p>
    <w:sectPr w:rsidR="0004188E">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EC90" w14:textId="77777777" w:rsidR="00920151" w:rsidRDefault="00920151">
      <w:r>
        <w:separator/>
      </w:r>
    </w:p>
  </w:endnote>
  <w:endnote w:type="continuationSeparator" w:id="0">
    <w:p w14:paraId="56A725E4" w14:textId="77777777" w:rsidR="00920151" w:rsidRDefault="0092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48056"/>
      <w:showingPlcHdr/>
    </w:sdtPr>
    <w:sdtEndPr/>
    <w:sdtContent>
      <w:p w14:paraId="3A03A267" w14:textId="77777777" w:rsidR="0004188E" w:rsidRDefault="00920151">
        <w:pPr>
          <w:pStyle w:val="a8"/>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7136" w14:textId="77777777" w:rsidR="00920151" w:rsidRDefault="00920151">
      <w:r>
        <w:separator/>
      </w:r>
    </w:p>
  </w:footnote>
  <w:footnote w:type="continuationSeparator" w:id="0">
    <w:p w14:paraId="4F0AFE8F" w14:textId="77777777" w:rsidR="00920151" w:rsidRDefault="00920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321F3"/>
    <w:multiLevelType w:val="multilevel"/>
    <w:tmpl w:val="586321F3"/>
    <w:lvl w:ilvl="0">
      <w:start w:val="1"/>
      <w:numFmt w:val="bullet"/>
      <w:pStyle w:val="a"/>
      <w:lvlText w:val=""/>
      <w:lvlJc w:val="left"/>
      <w:pPr>
        <w:ind w:left="4636" w:hanging="420"/>
      </w:pPr>
      <w:rPr>
        <w:rFonts w:ascii="Wingdings" w:hAnsi="Wingdings" w:hint="default"/>
      </w:rPr>
    </w:lvl>
    <w:lvl w:ilvl="1">
      <w:start w:val="1"/>
      <w:numFmt w:val="bullet"/>
      <w:lvlText w:val=""/>
      <w:lvlJc w:val="left"/>
      <w:pPr>
        <w:ind w:left="5056" w:hanging="420"/>
      </w:pPr>
      <w:rPr>
        <w:rFonts w:ascii="Wingdings" w:hAnsi="Wingdings" w:hint="default"/>
      </w:rPr>
    </w:lvl>
    <w:lvl w:ilvl="2">
      <w:start w:val="1"/>
      <w:numFmt w:val="bullet"/>
      <w:lvlText w:val=""/>
      <w:lvlJc w:val="left"/>
      <w:pPr>
        <w:ind w:left="5476" w:hanging="420"/>
      </w:pPr>
      <w:rPr>
        <w:rFonts w:ascii="Wingdings" w:hAnsi="Wingdings" w:hint="default"/>
      </w:rPr>
    </w:lvl>
    <w:lvl w:ilvl="3">
      <w:start w:val="1"/>
      <w:numFmt w:val="bullet"/>
      <w:lvlText w:val=""/>
      <w:lvlJc w:val="left"/>
      <w:pPr>
        <w:ind w:left="5896" w:hanging="420"/>
      </w:pPr>
      <w:rPr>
        <w:rFonts w:ascii="Wingdings" w:hAnsi="Wingdings" w:hint="default"/>
      </w:rPr>
    </w:lvl>
    <w:lvl w:ilvl="4">
      <w:start w:val="1"/>
      <w:numFmt w:val="bullet"/>
      <w:lvlText w:val=""/>
      <w:lvlJc w:val="left"/>
      <w:pPr>
        <w:ind w:left="6316" w:hanging="420"/>
      </w:pPr>
      <w:rPr>
        <w:rFonts w:ascii="Wingdings" w:hAnsi="Wingdings" w:hint="default"/>
      </w:rPr>
    </w:lvl>
    <w:lvl w:ilvl="5">
      <w:start w:val="1"/>
      <w:numFmt w:val="bullet"/>
      <w:lvlText w:val=""/>
      <w:lvlJc w:val="left"/>
      <w:pPr>
        <w:ind w:left="6736" w:hanging="420"/>
      </w:pPr>
      <w:rPr>
        <w:rFonts w:ascii="Wingdings" w:hAnsi="Wingdings" w:hint="default"/>
      </w:rPr>
    </w:lvl>
    <w:lvl w:ilvl="6">
      <w:start w:val="1"/>
      <w:numFmt w:val="bullet"/>
      <w:lvlText w:val=""/>
      <w:lvlJc w:val="left"/>
      <w:pPr>
        <w:ind w:left="7156" w:hanging="420"/>
      </w:pPr>
      <w:rPr>
        <w:rFonts w:ascii="Wingdings" w:hAnsi="Wingdings" w:hint="default"/>
      </w:rPr>
    </w:lvl>
    <w:lvl w:ilvl="7">
      <w:start w:val="1"/>
      <w:numFmt w:val="bullet"/>
      <w:lvlText w:val=""/>
      <w:lvlJc w:val="left"/>
      <w:pPr>
        <w:ind w:left="7576" w:hanging="420"/>
      </w:pPr>
      <w:rPr>
        <w:rFonts w:ascii="Wingdings" w:hAnsi="Wingdings" w:hint="default"/>
      </w:rPr>
    </w:lvl>
    <w:lvl w:ilvl="8">
      <w:start w:val="1"/>
      <w:numFmt w:val="bullet"/>
      <w:lvlText w:val=""/>
      <w:lvlJc w:val="left"/>
      <w:pPr>
        <w:ind w:left="7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M1MmM5M2M2NTBiZWMwNDhjZDZlYThiZTE1NDIxZDkifQ=="/>
  </w:docVars>
  <w:rsids>
    <w:rsidRoot w:val="00ED5016"/>
    <w:rsid w:val="F79F8258"/>
    <w:rsid w:val="000047A5"/>
    <w:rsid w:val="00021598"/>
    <w:rsid w:val="000336F6"/>
    <w:rsid w:val="0003572C"/>
    <w:rsid w:val="00037822"/>
    <w:rsid w:val="0004188E"/>
    <w:rsid w:val="00042FB6"/>
    <w:rsid w:val="00052ACA"/>
    <w:rsid w:val="00056DD6"/>
    <w:rsid w:val="00095C3F"/>
    <w:rsid w:val="000C6FDC"/>
    <w:rsid w:val="000D2640"/>
    <w:rsid w:val="000D27C1"/>
    <w:rsid w:val="000D56EC"/>
    <w:rsid w:val="000E14A6"/>
    <w:rsid w:val="000E358D"/>
    <w:rsid w:val="00116337"/>
    <w:rsid w:val="00116AF9"/>
    <w:rsid w:val="0013448B"/>
    <w:rsid w:val="001575DA"/>
    <w:rsid w:val="00174F76"/>
    <w:rsid w:val="0019352E"/>
    <w:rsid w:val="001D4AFF"/>
    <w:rsid w:val="001E34DF"/>
    <w:rsid w:val="00236303"/>
    <w:rsid w:val="00272739"/>
    <w:rsid w:val="00284744"/>
    <w:rsid w:val="00292526"/>
    <w:rsid w:val="002B1F44"/>
    <w:rsid w:val="002C0695"/>
    <w:rsid w:val="002C68D1"/>
    <w:rsid w:val="002D203E"/>
    <w:rsid w:val="002D63B3"/>
    <w:rsid w:val="002E42C8"/>
    <w:rsid w:val="003139E5"/>
    <w:rsid w:val="00314024"/>
    <w:rsid w:val="00314CA3"/>
    <w:rsid w:val="00362D98"/>
    <w:rsid w:val="0037093E"/>
    <w:rsid w:val="003945AE"/>
    <w:rsid w:val="003B2DC7"/>
    <w:rsid w:val="003B555F"/>
    <w:rsid w:val="003C503F"/>
    <w:rsid w:val="003C7906"/>
    <w:rsid w:val="003F2FB9"/>
    <w:rsid w:val="003F7B94"/>
    <w:rsid w:val="00400B04"/>
    <w:rsid w:val="00421B54"/>
    <w:rsid w:val="004256E4"/>
    <w:rsid w:val="00435869"/>
    <w:rsid w:val="0045012D"/>
    <w:rsid w:val="00460091"/>
    <w:rsid w:val="00490DCE"/>
    <w:rsid w:val="004A17A4"/>
    <w:rsid w:val="004F3835"/>
    <w:rsid w:val="0051607F"/>
    <w:rsid w:val="00574480"/>
    <w:rsid w:val="00582EB4"/>
    <w:rsid w:val="005A491F"/>
    <w:rsid w:val="005B0802"/>
    <w:rsid w:val="005E27F9"/>
    <w:rsid w:val="005E44B6"/>
    <w:rsid w:val="005E5E1D"/>
    <w:rsid w:val="005F2563"/>
    <w:rsid w:val="00606833"/>
    <w:rsid w:val="006264DF"/>
    <w:rsid w:val="00655ADD"/>
    <w:rsid w:val="0068157E"/>
    <w:rsid w:val="006C6F2B"/>
    <w:rsid w:val="006D28A8"/>
    <w:rsid w:val="006D59B2"/>
    <w:rsid w:val="00703812"/>
    <w:rsid w:val="007132D9"/>
    <w:rsid w:val="007146D9"/>
    <w:rsid w:val="00726B6D"/>
    <w:rsid w:val="007324C6"/>
    <w:rsid w:val="0074407F"/>
    <w:rsid w:val="00755BFD"/>
    <w:rsid w:val="007706B7"/>
    <w:rsid w:val="00774FA8"/>
    <w:rsid w:val="00784227"/>
    <w:rsid w:val="00790158"/>
    <w:rsid w:val="00791630"/>
    <w:rsid w:val="007A26CC"/>
    <w:rsid w:val="007B26EB"/>
    <w:rsid w:val="007D4EB9"/>
    <w:rsid w:val="007E5700"/>
    <w:rsid w:val="00824AF7"/>
    <w:rsid w:val="00845C05"/>
    <w:rsid w:val="008742A3"/>
    <w:rsid w:val="008873A5"/>
    <w:rsid w:val="008C2813"/>
    <w:rsid w:val="008C5BEF"/>
    <w:rsid w:val="008C639E"/>
    <w:rsid w:val="008C677F"/>
    <w:rsid w:val="008E2F08"/>
    <w:rsid w:val="009001D6"/>
    <w:rsid w:val="00920151"/>
    <w:rsid w:val="0092119F"/>
    <w:rsid w:val="00924D30"/>
    <w:rsid w:val="009258EF"/>
    <w:rsid w:val="00934C3A"/>
    <w:rsid w:val="00973F4D"/>
    <w:rsid w:val="009B0B07"/>
    <w:rsid w:val="009D2650"/>
    <w:rsid w:val="009F0B9F"/>
    <w:rsid w:val="00A204EF"/>
    <w:rsid w:val="00A26F98"/>
    <w:rsid w:val="00A4617C"/>
    <w:rsid w:val="00A473A6"/>
    <w:rsid w:val="00A65064"/>
    <w:rsid w:val="00AA0C74"/>
    <w:rsid w:val="00AE746F"/>
    <w:rsid w:val="00B00118"/>
    <w:rsid w:val="00B04F33"/>
    <w:rsid w:val="00B43EA1"/>
    <w:rsid w:val="00BB14A2"/>
    <w:rsid w:val="00BB23B8"/>
    <w:rsid w:val="00BE09BF"/>
    <w:rsid w:val="00BE23B9"/>
    <w:rsid w:val="00C13AEE"/>
    <w:rsid w:val="00C26CFA"/>
    <w:rsid w:val="00C33160"/>
    <w:rsid w:val="00C66645"/>
    <w:rsid w:val="00C827B4"/>
    <w:rsid w:val="00C9413A"/>
    <w:rsid w:val="00CA3C75"/>
    <w:rsid w:val="00CD1167"/>
    <w:rsid w:val="00CE1292"/>
    <w:rsid w:val="00CF0DE6"/>
    <w:rsid w:val="00D27D65"/>
    <w:rsid w:val="00D42F8D"/>
    <w:rsid w:val="00D656A2"/>
    <w:rsid w:val="00D8398E"/>
    <w:rsid w:val="00D83AAB"/>
    <w:rsid w:val="00DB0EE3"/>
    <w:rsid w:val="00DB3A10"/>
    <w:rsid w:val="00DD43DE"/>
    <w:rsid w:val="00E036D3"/>
    <w:rsid w:val="00E331B3"/>
    <w:rsid w:val="00E36D9A"/>
    <w:rsid w:val="00E61609"/>
    <w:rsid w:val="00E62B5A"/>
    <w:rsid w:val="00E93193"/>
    <w:rsid w:val="00E95E4E"/>
    <w:rsid w:val="00E97823"/>
    <w:rsid w:val="00EA15C6"/>
    <w:rsid w:val="00EA20CE"/>
    <w:rsid w:val="00EA7E48"/>
    <w:rsid w:val="00ED5016"/>
    <w:rsid w:val="00EE61BC"/>
    <w:rsid w:val="00F05089"/>
    <w:rsid w:val="00F17A62"/>
    <w:rsid w:val="00F23809"/>
    <w:rsid w:val="00F3485A"/>
    <w:rsid w:val="00F55F65"/>
    <w:rsid w:val="00F73ACD"/>
    <w:rsid w:val="00F75B22"/>
    <w:rsid w:val="00FB7F5E"/>
    <w:rsid w:val="00FC3EAB"/>
    <w:rsid w:val="00FE64E6"/>
    <w:rsid w:val="03990047"/>
    <w:rsid w:val="0BC8771C"/>
    <w:rsid w:val="0FA855BC"/>
    <w:rsid w:val="11A227FC"/>
    <w:rsid w:val="1C033E58"/>
    <w:rsid w:val="1DCD471E"/>
    <w:rsid w:val="212B632B"/>
    <w:rsid w:val="2532186F"/>
    <w:rsid w:val="26732DAD"/>
    <w:rsid w:val="2D19172E"/>
    <w:rsid w:val="2DEE0B2B"/>
    <w:rsid w:val="310E0E7D"/>
    <w:rsid w:val="39691347"/>
    <w:rsid w:val="3C99135D"/>
    <w:rsid w:val="4B0F7C21"/>
    <w:rsid w:val="4CAA5AA7"/>
    <w:rsid w:val="4F626B0C"/>
    <w:rsid w:val="5DF433F6"/>
    <w:rsid w:val="5DF50B4C"/>
    <w:rsid w:val="5EDC596C"/>
    <w:rsid w:val="665B2897"/>
    <w:rsid w:val="6E5378F4"/>
    <w:rsid w:val="74DA0FEA"/>
    <w:rsid w:val="7DCC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217C"/>
  <w15:docId w15:val="{088433F2-A0FA-4C00-B85F-E5A01200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Pr>
      <w:rFonts w:ascii="黑体" w:eastAsia="黑体" w:hAnsi="黑体"/>
      <w:kern w:val="2"/>
      <w:sz w:val="24"/>
      <w:szCs w:val="28"/>
    </w:rPr>
  </w:style>
  <w:style w:type="paragraph" w:styleId="3">
    <w:name w:val="heading 3"/>
    <w:basedOn w:val="a0"/>
    <w:next w:val="a0"/>
    <w:link w:val="30"/>
    <w:autoRedefine/>
    <w:qFormat/>
    <w:pPr>
      <w:keepNext/>
      <w:keepLines/>
      <w:spacing w:before="260" w:after="260" w:line="413" w:lineRule="auto"/>
      <w:outlineLvl w:val="2"/>
    </w:pPr>
    <w:rPr>
      <w:rFonts w:ascii="Times New Roman" w:eastAsia="宋体"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qFormat/>
    <w:pPr>
      <w:autoSpaceDE w:val="0"/>
      <w:autoSpaceDN w:val="0"/>
      <w:spacing w:before="144" w:line="360" w:lineRule="auto"/>
    </w:pPr>
    <w:rPr>
      <w:rFonts w:ascii="微软雅黑" w:eastAsia="微软雅黑" w:hAnsi="微软雅黑" w:cs="微软雅黑"/>
      <w:b/>
      <w:kern w:val="0"/>
      <w:sz w:val="28"/>
      <w:szCs w:val="30"/>
      <w:lang w:val="zh-CN" w:bidi="zh-CN"/>
    </w:rPr>
  </w:style>
  <w:style w:type="paragraph" w:styleId="a6">
    <w:name w:val="Balloon Text"/>
    <w:basedOn w:val="a0"/>
    <w:link w:val="a7"/>
    <w:autoRedefine/>
    <w:uiPriority w:val="99"/>
    <w:semiHidden/>
    <w:unhideWhenUsed/>
    <w:qFormat/>
    <w:rPr>
      <w:sz w:val="18"/>
      <w:szCs w:val="18"/>
    </w:rPr>
  </w:style>
  <w:style w:type="paragraph" w:styleId="a8">
    <w:name w:val="footer"/>
    <w:basedOn w:val="a0"/>
    <w:link w:val="a9"/>
    <w:autoRedefine/>
    <w:uiPriority w:val="99"/>
    <w:unhideWhenUsed/>
    <w:qFormat/>
    <w:pPr>
      <w:tabs>
        <w:tab w:val="center" w:pos="4153"/>
        <w:tab w:val="right" w:pos="8306"/>
      </w:tabs>
      <w:snapToGrid w:val="0"/>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pPr>
    <w:rPr>
      <w:sz w:val="18"/>
      <w:szCs w:val="18"/>
    </w:rPr>
  </w:style>
  <w:style w:type="table" w:styleId="ac">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rPr>
      <w:b/>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uiPriority w:val="99"/>
    <w:qFormat/>
    <w:rPr>
      <w:sz w:val="18"/>
      <w:szCs w:val="18"/>
    </w:rPr>
  </w:style>
  <w:style w:type="paragraph" w:styleId="a">
    <w:name w:val="List Paragraph"/>
    <w:basedOn w:val="a0"/>
    <w:autoRedefine/>
    <w:uiPriority w:val="34"/>
    <w:qFormat/>
    <w:pPr>
      <w:numPr>
        <w:numId w:val="1"/>
      </w:numPr>
      <w:spacing w:line="360" w:lineRule="auto"/>
      <w:jc w:val="right"/>
    </w:pPr>
  </w:style>
  <w:style w:type="character" w:customStyle="1" w:styleId="30">
    <w:name w:val="标题 3 字符"/>
    <w:basedOn w:val="a1"/>
    <w:link w:val="3"/>
    <w:qFormat/>
    <w:rPr>
      <w:rFonts w:ascii="Times New Roman" w:eastAsia="宋体" w:hAnsi="Times New Roman" w:cs="Times New Roman"/>
      <w:b/>
      <w:sz w:val="32"/>
      <w:szCs w:val="24"/>
    </w:rPr>
  </w:style>
  <w:style w:type="character" w:customStyle="1" w:styleId="a5">
    <w:name w:val="正文文本 字符"/>
    <w:basedOn w:val="a1"/>
    <w:link w:val="a4"/>
    <w:autoRedefine/>
    <w:uiPriority w:val="1"/>
    <w:qFormat/>
    <w:rPr>
      <w:rFonts w:ascii="微软雅黑" w:eastAsia="微软雅黑" w:hAnsi="微软雅黑" w:cs="微软雅黑"/>
      <w:b/>
      <w:sz w:val="28"/>
      <w:szCs w:val="30"/>
      <w:lang w:val="zh-CN" w:bidi="zh-CN"/>
    </w:rPr>
  </w:style>
  <w:style w:type="character" w:customStyle="1" w:styleId="a7">
    <w:name w:val="批注框文本 字符"/>
    <w:basedOn w:val="a1"/>
    <w:link w:val="a6"/>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1511</Characters>
  <Application>Microsoft Office Word</Application>
  <DocSecurity>0</DocSecurity>
  <Lines>12</Lines>
  <Paragraphs>3</Paragraphs>
  <ScaleCrop>false</ScaleCrop>
  <Company>CHINA</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admin</cp:lastModifiedBy>
  <cp:revision>6</cp:revision>
  <cp:lastPrinted>2024-03-12T17:24:00Z</cp:lastPrinted>
  <dcterms:created xsi:type="dcterms:W3CDTF">2025-05-26T09:41:00Z</dcterms:created>
  <dcterms:modified xsi:type="dcterms:W3CDTF">2025-06-04T00:50:00Z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D45C1338871B4D3AA276E8ECD81F4C83_12</vt:lpwstr>
  </property>
  <property fmtid="{D5CDD505-2E9C-101B-9397-08002B2CF9AE}" pid="4" name="KSOTemplateDocerSaveRecord">
    <vt:lpwstr>eyJoZGlkIjoiNzM3MmNmMGIwMzAzZGEzODMwNjBjNzUyYjdjOTU5MjMiLCJ1c2VySWQiOiI1MDIzNDU2NzgifQ==</vt:lpwstr>
  </property>
</Properties>
</file>