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F16BD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编号:</w:t>
      </w:r>
    </w:p>
    <w:p w14:paraId="79183FA1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说明：</w:t>
      </w:r>
    </w:p>
    <w:p w14:paraId="324DE951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1.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图样参考附件。</w:t>
      </w:r>
      <w:bookmarkStart w:id="1" w:name="_GoBack"/>
      <w:bookmarkEnd w:id="1"/>
      <w:r>
        <w:rPr>
          <w:rFonts w:ascii="Times New Roman" w:hAnsi="Times New Roman" w:eastAsia="宋体" w:cs="Times New Roman"/>
          <w:sz w:val="24"/>
          <w:szCs w:val="24"/>
        </w:rPr>
        <w:t>报价应包含材料费、制作费、运输费、装卸费、安装调试费、利润、税费和承担的风险等可能发生的一切费用。</w:t>
      </w:r>
    </w:p>
    <w:p w14:paraId="030F6635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2.</w:t>
      </w:r>
      <w:bookmarkStart w:id="0" w:name="OLE_LINK4"/>
      <w:r>
        <w:rPr>
          <w:rFonts w:ascii="Times New Roman" w:hAnsi="Times New Roman" w:eastAsia="宋体" w:cs="Times New Roman"/>
          <w:sz w:val="24"/>
          <w:szCs w:val="24"/>
        </w:rPr>
        <w:t>响应文件一份（报价表）及所用材料的典型样件如熔喷布、亚克力板小样等用印密封后请在2026年9月30日下午16点30分前送达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江苏师范大学泉山校区7号楼316办公室</w:t>
      </w:r>
      <w:bookmarkEnd w:id="0"/>
      <w:r>
        <w:rPr>
          <w:rFonts w:ascii="Times New Roman" w:hAnsi="Times New Roman" w:eastAsia="宋体" w:cs="Times New Roman"/>
          <w:sz w:val="24"/>
          <w:szCs w:val="24"/>
        </w:rPr>
        <w:t xml:space="preserve">，李老师，15190665864。 </w:t>
      </w:r>
    </w:p>
    <w:p w14:paraId="7B5CE2D2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sz w:val="24"/>
          <w:szCs w:val="24"/>
        </w:rPr>
        <w:t>3.本次预算不高于8.48万元，质保期不低于1年，质保期内出现质量问题，供应商免费维修或更换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。</w:t>
      </w:r>
    </w:p>
    <w:p w14:paraId="054F204E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4.付款方式:验收合格后支付合同总额的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100%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1811DE2E">
      <w:pPr>
        <w:spacing w:line="360" w:lineRule="auto"/>
        <w:rPr>
          <w:rFonts w:ascii="宋体" w:hAnsi="宋体" w:eastAsia="宋体"/>
          <w:b/>
          <w:bCs/>
          <w:sz w:val="24"/>
          <w:szCs w:val="24"/>
        </w:rPr>
      </w:pPr>
    </w:p>
    <w:p w14:paraId="43CAC3A2">
      <w:pPr>
        <w:spacing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需方参数需求：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3686"/>
        <w:gridCol w:w="850"/>
        <w:gridCol w:w="1134"/>
        <w:gridCol w:w="1497"/>
      </w:tblGrid>
      <w:tr w14:paraId="28E8B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vAlign w:val="center"/>
          </w:tcPr>
          <w:p w14:paraId="7E1AD251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名称</w:t>
            </w:r>
          </w:p>
        </w:tc>
        <w:tc>
          <w:tcPr>
            <w:tcW w:w="3686" w:type="dxa"/>
            <w:vAlign w:val="center"/>
          </w:tcPr>
          <w:p w14:paraId="66037B7D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参数</w:t>
            </w:r>
          </w:p>
        </w:tc>
        <w:tc>
          <w:tcPr>
            <w:tcW w:w="850" w:type="dxa"/>
            <w:vAlign w:val="center"/>
          </w:tcPr>
          <w:p w14:paraId="2EA56A50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品牌</w:t>
            </w:r>
          </w:p>
        </w:tc>
        <w:tc>
          <w:tcPr>
            <w:tcW w:w="1134" w:type="dxa"/>
            <w:vAlign w:val="center"/>
          </w:tcPr>
          <w:p w14:paraId="1AEC5B3A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数量</w:t>
            </w:r>
          </w:p>
        </w:tc>
        <w:tc>
          <w:tcPr>
            <w:tcW w:w="1497" w:type="dxa"/>
            <w:vAlign w:val="center"/>
          </w:tcPr>
          <w:p w14:paraId="78748394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预算总价（元）</w:t>
            </w:r>
          </w:p>
        </w:tc>
      </w:tr>
      <w:tr w14:paraId="5AB1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vAlign w:val="center"/>
          </w:tcPr>
          <w:p w14:paraId="02E22667">
            <w:pPr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物理学院一楼文化墙制作安装</w:t>
            </w:r>
          </w:p>
        </w:tc>
        <w:tc>
          <w:tcPr>
            <w:tcW w:w="3686" w:type="dxa"/>
            <w:vAlign w:val="center"/>
          </w:tcPr>
          <w:p w14:paraId="35FFC360">
            <w:pPr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1. 材质与工艺：</w:t>
            </w:r>
            <w:r>
              <w:rPr>
                <w:rFonts w:ascii="Times New Roman" w:hAnsi="Times New Roman" w:eastAsia="宋体" w:cs="Times New Roman"/>
              </w:rPr>
              <w:t>供应商须根据需方提供的文化墙设计方案及方案上相关要求，在报价单中提供材料的材质及相应规格信息，所用材料须为全新合格产品，符合国家环保标准；</w:t>
            </w:r>
          </w:p>
          <w:p w14:paraId="2FF706C1">
            <w:pPr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2. 安装要求：</w:t>
            </w:r>
            <w:r>
              <w:rPr>
                <w:rFonts w:ascii="Times New Roman" w:hAnsi="Times New Roman" w:eastAsia="宋体" w:cs="Times New Roman"/>
              </w:rPr>
              <w:t>供应商负责现场安装调试，安装须牢固、平整、美观，不得损坏原有墙面及设施，原墙面的标志及开关须在原位引出安装；</w:t>
            </w:r>
          </w:p>
          <w:p w14:paraId="32CADB87">
            <w:pPr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3. 工期要求：</w:t>
            </w:r>
            <w:r>
              <w:rPr>
                <w:rFonts w:ascii="Times New Roman" w:hAnsi="Times New Roman" w:eastAsia="宋体" w:cs="Times New Roman"/>
              </w:rPr>
              <w:t>在不影响7号楼课堂教学的基础上，最晚于10月10日前完成制作安装，具体进场时间以需方通知为准；</w:t>
            </w:r>
          </w:p>
          <w:p w14:paraId="38E7E8BA">
            <w:pPr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4. 其他要求：</w:t>
            </w:r>
            <w:r>
              <w:rPr>
                <w:rFonts w:ascii="Times New Roman" w:hAnsi="Times New Roman" w:eastAsia="宋体" w:cs="Times New Roman"/>
              </w:rPr>
              <w:t>本次报价不包含文化墙设计方案中的铜牌、相框及电梯旁隐形门的费用，但要包含这些物品的安装费用。</w:t>
            </w:r>
          </w:p>
        </w:tc>
        <w:tc>
          <w:tcPr>
            <w:tcW w:w="850" w:type="dxa"/>
            <w:vAlign w:val="center"/>
          </w:tcPr>
          <w:p w14:paraId="33D800F7">
            <w:pPr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不限</w:t>
            </w:r>
          </w:p>
        </w:tc>
        <w:tc>
          <w:tcPr>
            <w:tcW w:w="1134" w:type="dxa"/>
            <w:vAlign w:val="center"/>
          </w:tcPr>
          <w:p w14:paraId="00A9C299">
            <w:pPr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</w:t>
            </w:r>
          </w:p>
        </w:tc>
        <w:tc>
          <w:tcPr>
            <w:tcW w:w="1497" w:type="dxa"/>
            <w:vAlign w:val="center"/>
          </w:tcPr>
          <w:p w14:paraId="0B9B2A46">
            <w:pPr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84800</w:t>
            </w:r>
          </w:p>
        </w:tc>
      </w:tr>
      <w:tr w14:paraId="04F1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629DE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DF25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3FA45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33AF6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27FF371B">
            <w:pPr>
              <w:rPr>
                <w:rFonts w:ascii="Times New Roman" w:hAnsi="Times New Roman" w:cs="Times New Roman"/>
              </w:rPr>
            </w:pPr>
          </w:p>
        </w:tc>
      </w:tr>
      <w:tr w14:paraId="4466C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4D0AC0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07767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FBC28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73C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158C5A09">
            <w:pPr>
              <w:rPr>
                <w:rFonts w:ascii="Times New Roman" w:hAnsi="Times New Roman" w:cs="Times New Roman"/>
              </w:rPr>
            </w:pPr>
          </w:p>
        </w:tc>
      </w:tr>
    </w:tbl>
    <w:p w14:paraId="2F1683AE"/>
    <w:p w14:paraId="1260486F"/>
    <w:p w14:paraId="436A6DC0"/>
    <w:p w14:paraId="793B5DAA">
      <w:pPr>
        <w:rPr>
          <w:rFonts w:hint="eastAsia"/>
        </w:rPr>
      </w:pPr>
    </w:p>
    <w:p w14:paraId="0BF81EB7"/>
    <w:p w14:paraId="36668C2D">
      <w:r>
        <w:rPr>
          <w:rFonts w:hint="eastAsia"/>
        </w:rPr>
        <w:t>供方响应：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692"/>
        <w:gridCol w:w="1150"/>
        <w:gridCol w:w="692"/>
        <w:gridCol w:w="692"/>
        <w:gridCol w:w="692"/>
        <w:gridCol w:w="692"/>
        <w:gridCol w:w="1150"/>
        <w:gridCol w:w="1150"/>
        <w:gridCol w:w="695"/>
      </w:tblGrid>
      <w:tr w14:paraId="08901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pct"/>
          </w:tcPr>
          <w:p w14:paraId="76BF7EB8">
            <w:pPr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序号</w:t>
            </w:r>
          </w:p>
        </w:tc>
        <w:tc>
          <w:tcPr>
            <w:tcW w:w="417" w:type="pct"/>
          </w:tcPr>
          <w:p w14:paraId="2B6D4E7C">
            <w:pPr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品名</w:t>
            </w:r>
          </w:p>
        </w:tc>
        <w:tc>
          <w:tcPr>
            <w:tcW w:w="693" w:type="pct"/>
          </w:tcPr>
          <w:p w14:paraId="1B68A56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生产厂家</w:t>
            </w:r>
          </w:p>
        </w:tc>
        <w:tc>
          <w:tcPr>
            <w:tcW w:w="417" w:type="pct"/>
          </w:tcPr>
          <w:p w14:paraId="189EC075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型号</w:t>
            </w:r>
          </w:p>
        </w:tc>
        <w:tc>
          <w:tcPr>
            <w:tcW w:w="417" w:type="pct"/>
          </w:tcPr>
          <w:p w14:paraId="1D4A000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417" w:type="pct"/>
          </w:tcPr>
          <w:p w14:paraId="3AEFD6D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单价</w:t>
            </w:r>
          </w:p>
        </w:tc>
        <w:tc>
          <w:tcPr>
            <w:tcW w:w="417" w:type="pct"/>
          </w:tcPr>
          <w:p w14:paraId="1E130A0C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合计</w:t>
            </w:r>
          </w:p>
        </w:tc>
        <w:tc>
          <w:tcPr>
            <w:tcW w:w="693" w:type="pct"/>
          </w:tcPr>
          <w:p w14:paraId="5B752A7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到货时间</w:t>
            </w:r>
          </w:p>
        </w:tc>
        <w:tc>
          <w:tcPr>
            <w:tcW w:w="693" w:type="pct"/>
          </w:tcPr>
          <w:p w14:paraId="38EA718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质保时间</w:t>
            </w:r>
          </w:p>
        </w:tc>
        <w:tc>
          <w:tcPr>
            <w:tcW w:w="417" w:type="pct"/>
          </w:tcPr>
          <w:p w14:paraId="1512AD5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14:paraId="15B4A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pct"/>
          </w:tcPr>
          <w:p w14:paraId="1B92C7D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17" w:type="pct"/>
          </w:tcPr>
          <w:p w14:paraId="69097E5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693" w:type="pct"/>
          </w:tcPr>
          <w:p w14:paraId="2C4187E8"/>
        </w:tc>
        <w:tc>
          <w:tcPr>
            <w:tcW w:w="417" w:type="pct"/>
          </w:tcPr>
          <w:p w14:paraId="6907AC1D"/>
        </w:tc>
        <w:tc>
          <w:tcPr>
            <w:tcW w:w="417" w:type="pct"/>
          </w:tcPr>
          <w:p w14:paraId="6662D6C2"/>
        </w:tc>
        <w:tc>
          <w:tcPr>
            <w:tcW w:w="417" w:type="pct"/>
          </w:tcPr>
          <w:p w14:paraId="78D5C4D6"/>
        </w:tc>
        <w:tc>
          <w:tcPr>
            <w:tcW w:w="417" w:type="pct"/>
          </w:tcPr>
          <w:p w14:paraId="3BED4951"/>
        </w:tc>
        <w:tc>
          <w:tcPr>
            <w:tcW w:w="693" w:type="pct"/>
          </w:tcPr>
          <w:p w14:paraId="192280C5"/>
        </w:tc>
        <w:tc>
          <w:tcPr>
            <w:tcW w:w="693" w:type="pct"/>
          </w:tcPr>
          <w:p w14:paraId="5BB2BEF6"/>
        </w:tc>
        <w:tc>
          <w:tcPr>
            <w:tcW w:w="417" w:type="pct"/>
          </w:tcPr>
          <w:p w14:paraId="7354C273"/>
        </w:tc>
      </w:tr>
      <w:tr w14:paraId="57D1E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pct"/>
          </w:tcPr>
          <w:p w14:paraId="4DD930D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17" w:type="pct"/>
          </w:tcPr>
          <w:p w14:paraId="203343D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693" w:type="pct"/>
          </w:tcPr>
          <w:p w14:paraId="69BDFDCB"/>
        </w:tc>
        <w:tc>
          <w:tcPr>
            <w:tcW w:w="417" w:type="pct"/>
          </w:tcPr>
          <w:p w14:paraId="38BE5686"/>
        </w:tc>
        <w:tc>
          <w:tcPr>
            <w:tcW w:w="417" w:type="pct"/>
          </w:tcPr>
          <w:p w14:paraId="790A1D3B"/>
        </w:tc>
        <w:tc>
          <w:tcPr>
            <w:tcW w:w="417" w:type="pct"/>
          </w:tcPr>
          <w:p w14:paraId="14105660"/>
        </w:tc>
        <w:tc>
          <w:tcPr>
            <w:tcW w:w="417" w:type="pct"/>
          </w:tcPr>
          <w:p w14:paraId="51CE50C1"/>
        </w:tc>
        <w:tc>
          <w:tcPr>
            <w:tcW w:w="693" w:type="pct"/>
          </w:tcPr>
          <w:p w14:paraId="72FCD892"/>
        </w:tc>
        <w:tc>
          <w:tcPr>
            <w:tcW w:w="693" w:type="pct"/>
          </w:tcPr>
          <w:p w14:paraId="690D5EC9"/>
        </w:tc>
        <w:tc>
          <w:tcPr>
            <w:tcW w:w="417" w:type="pct"/>
          </w:tcPr>
          <w:p w14:paraId="40FA27B3"/>
        </w:tc>
      </w:tr>
      <w:tr w14:paraId="307FC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pct"/>
          </w:tcPr>
          <w:p w14:paraId="299802B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17" w:type="pct"/>
          </w:tcPr>
          <w:p w14:paraId="47ACADD3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693" w:type="pct"/>
          </w:tcPr>
          <w:p w14:paraId="469549D9"/>
        </w:tc>
        <w:tc>
          <w:tcPr>
            <w:tcW w:w="417" w:type="pct"/>
          </w:tcPr>
          <w:p w14:paraId="683EEDA2"/>
        </w:tc>
        <w:tc>
          <w:tcPr>
            <w:tcW w:w="417" w:type="pct"/>
          </w:tcPr>
          <w:p w14:paraId="512F5DF5"/>
        </w:tc>
        <w:tc>
          <w:tcPr>
            <w:tcW w:w="417" w:type="pct"/>
          </w:tcPr>
          <w:p w14:paraId="21344E62"/>
        </w:tc>
        <w:tc>
          <w:tcPr>
            <w:tcW w:w="417" w:type="pct"/>
          </w:tcPr>
          <w:p w14:paraId="6EAFB8ED"/>
        </w:tc>
        <w:tc>
          <w:tcPr>
            <w:tcW w:w="693" w:type="pct"/>
          </w:tcPr>
          <w:p w14:paraId="66564632"/>
        </w:tc>
        <w:tc>
          <w:tcPr>
            <w:tcW w:w="693" w:type="pct"/>
          </w:tcPr>
          <w:p w14:paraId="16CFCDCC"/>
        </w:tc>
        <w:tc>
          <w:tcPr>
            <w:tcW w:w="417" w:type="pct"/>
          </w:tcPr>
          <w:p w14:paraId="3D16D896"/>
        </w:tc>
      </w:tr>
      <w:tr w14:paraId="340B1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pct"/>
          </w:tcPr>
          <w:p w14:paraId="1E4A1B4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合计</w:t>
            </w:r>
          </w:p>
        </w:tc>
        <w:tc>
          <w:tcPr>
            <w:tcW w:w="4583" w:type="pct"/>
            <w:gridSpan w:val="9"/>
          </w:tcPr>
          <w:p w14:paraId="7DD6C9D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XX元</w:t>
            </w:r>
          </w:p>
        </w:tc>
      </w:tr>
    </w:tbl>
    <w:p w14:paraId="6586D168">
      <w:r>
        <w:rPr>
          <w:rFonts w:hint="eastAsia"/>
        </w:rPr>
        <w:t>其他说明：无</w:t>
      </w:r>
    </w:p>
    <w:p w14:paraId="160D33AC">
      <w: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A27"/>
    <w:rsid w:val="00196A69"/>
    <w:rsid w:val="002C75C6"/>
    <w:rsid w:val="00373D87"/>
    <w:rsid w:val="003847EE"/>
    <w:rsid w:val="00452A07"/>
    <w:rsid w:val="00686CF7"/>
    <w:rsid w:val="00834A27"/>
    <w:rsid w:val="008A1EC0"/>
    <w:rsid w:val="00A447A7"/>
    <w:rsid w:val="00AC228C"/>
    <w:rsid w:val="00B8563D"/>
    <w:rsid w:val="00FF2E8F"/>
    <w:rsid w:val="3A2914F7"/>
    <w:rsid w:val="6739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518</Words>
  <Characters>557</Characters>
  <Lines>4</Lines>
  <Paragraphs>1</Paragraphs>
  <TotalTime>1</TotalTime>
  <ScaleCrop>false</ScaleCrop>
  <LinksUpToDate>false</LinksUpToDate>
  <CharactersWithSpaces>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2026-09-24T14:16:00Z</dcterms:created>
  <dc:creator>Liupeng</dc:creator>
  <cp:lastModifiedBy>Lc</cp:lastModifiedBy>
  <dcterms:modified xsi:type="dcterms:W3CDTF">2026-09-24T15:16:14Z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eyJoZGlkIjoiMWQxNGFlZTZjZDRmMDg1OWE5N2NhZTAxZTU4NzcxMjkiLCJ1c2VySWQiOiI5NzQzMDM5MTEifQ==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E289BF08DE3041AE841AFB5B66989BFB_12</vt:lpwstr>
  </property>
</Properties>
</file>