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Pr="001568E3" w:rsidRDefault="00F15DA3" w:rsidP="001568E3">
      <w:pPr>
        <w:spacing w:line="900" w:lineRule="exact"/>
        <w:jc w:val="center"/>
        <w:outlineLvl w:val="0"/>
        <w:rPr>
          <w:rFonts w:ascii="方正小标宋简体" w:eastAsia="方正小标宋简体"/>
          <w:b/>
          <w:color w:val="FF0000"/>
          <w:spacing w:val="46"/>
          <w:w w:val="55"/>
          <w:kern w:val="0"/>
          <w:sz w:val="96"/>
          <w:szCs w:val="96"/>
        </w:rPr>
      </w:pPr>
      <w:bookmarkStart w:id="0" w:name="文件红头"/>
    </w:p>
    <w:p w:rsidR="007B33CA" w:rsidRPr="00364D23" w:rsidRDefault="00002AA0" w:rsidP="00F15DA3">
      <w:pPr>
        <w:spacing w:line="1500" w:lineRule="exact"/>
        <w:jc w:val="center"/>
        <w:outlineLvl w:val="0"/>
        <w:rPr>
          <w:rFonts w:ascii="方正小标宋简体" w:eastAsia="方正小标宋简体"/>
          <w:b/>
          <w:color w:val="FF0000"/>
          <w:spacing w:val="46"/>
          <w:w w:val="50"/>
          <w:sz w:val="110"/>
          <w:szCs w:val="110"/>
          <w:u w:val="single"/>
        </w:rPr>
      </w:pPr>
      <w:r w:rsidRPr="00364D23">
        <w:rPr>
          <w:rFonts w:ascii="方正小标宋简体" w:eastAsia="方正小标宋简体" w:hint="eastAsia"/>
          <w:b/>
          <w:color w:val="FF0000"/>
          <w:spacing w:val="46"/>
          <w:w w:val="50"/>
          <w:kern w:val="0"/>
          <w:sz w:val="110"/>
          <w:szCs w:val="110"/>
        </w:rPr>
        <w:t>江苏</w:t>
      </w:r>
      <w:r w:rsidR="004B3375" w:rsidRPr="00364D23">
        <w:rPr>
          <w:rFonts w:ascii="方正小标宋简体" w:eastAsia="方正小标宋简体" w:hint="eastAsia"/>
          <w:b/>
          <w:color w:val="FF0000"/>
          <w:spacing w:val="46"/>
          <w:w w:val="50"/>
          <w:kern w:val="0"/>
          <w:sz w:val="110"/>
          <w:szCs w:val="110"/>
        </w:rPr>
        <w:t>师范大学</w:t>
      </w:r>
      <w:r w:rsidR="00940E41">
        <w:rPr>
          <w:rFonts w:ascii="方正小标宋简体" w:eastAsia="方正小标宋简体" w:hint="eastAsia"/>
          <w:b/>
          <w:color w:val="FF0000"/>
          <w:spacing w:val="46"/>
          <w:w w:val="50"/>
          <w:kern w:val="0"/>
          <w:sz w:val="110"/>
          <w:szCs w:val="110"/>
        </w:rPr>
        <w:t>实验室处</w:t>
      </w:r>
      <w:r w:rsidR="004A664F" w:rsidRPr="00364D23">
        <w:rPr>
          <w:rFonts w:ascii="方正小标宋简体" w:eastAsia="方正小标宋简体" w:hint="eastAsia"/>
          <w:b/>
          <w:color w:val="FF0000"/>
          <w:spacing w:val="46"/>
          <w:w w:val="50"/>
          <w:kern w:val="0"/>
          <w:sz w:val="110"/>
          <w:szCs w:val="110"/>
        </w:rPr>
        <w:t>文件</w:t>
      </w:r>
    </w:p>
    <w:bookmarkEnd w:id="0"/>
    <w:p w:rsidR="007B33CA" w:rsidRDefault="007B33CA" w:rsidP="00D3765F">
      <w:pPr>
        <w:spacing w:line="700" w:lineRule="exact"/>
        <w:ind w:firstLine="420"/>
        <w:rPr>
          <w:rFonts w:ascii="宋体" w:hAnsi="宋体"/>
          <w:color w:val="FF0000"/>
          <w:sz w:val="28"/>
        </w:rPr>
      </w:pPr>
    </w:p>
    <w:p w:rsidR="00754ADD" w:rsidRPr="001C5483" w:rsidRDefault="007B33CA" w:rsidP="001C5483">
      <w:pPr>
        <w:wordWrap w:val="0"/>
        <w:spacing w:line="400" w:lineRule="exact"/>
        <w:ind w:firstLine="420"/>
        <w:jc w:val="right"/>
        <w:rPr>
          <w:rFonts w:ascii="宋体" w:hAnsi="宋体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</w:t>
      </w:r>
    </w:p>
    <w:p w:rsidR="00466A5E" w:rsidRPr="00940E41" w:rsidRDefault="00940E41" w:rsidP="00466A5E">
      <w:pPr>
        <w:spacing w:line="560" w:lineRule="exact"/>
        <w:jc w:val="center"/>
        <w:rPr>
          <w:rFonts w:ascii="仿宋" w:eastAsia="仿宋" w:hAnsi="仿宋"/>
          <w:position w:val="6"/>
          <w:szCs w:val="32"/>
        </w:rPr>
      </w:pPr>
      <w:bookmarkStart w:id="1" w:name="机关代字"/>
      <w:r w:rsidRPr="00940E41">
        <w:rPr>
          <w:rFonts w:ascii="仿宋" w:eastAsia="仿宋" w:hAnsi="仿宋" w:hint="eastAsia"/>
          <w:color w:val="000000"/>
          <w:szCs w:val="32"/>
        </w:rPr>
        <w:t>实发</w:t>
      </w:r>
      <w:bookmarkEnd w:id="1"/>
      <w:r w:rsidR="00466A5E" w:rsidRPr="00940E41">
        <w:rPr>
          <w:rFonts w:ascii="仿宋" w:eastAsia="仿宋" w:hAnsi="仿宋" w:hint="eastAsia"/>
          <w:color w:val="000000"/>
          <w:szCs w:val="32"/>
        </w:rPr>
        <w:t>〔</w:t>
      </w:r>
      <w:bookmarkStart w:id="2" w:name="年份"/>
      <w:r w:rsidRPr="00940E41">
        <w:rPr>
          <w:rFonts w:ascii="仿宋" w:eastAsia="仿宋" w:hAnsi="仿宋"/>
          <w:color w:val="000000"/>
          <w:szCs w:val="32"/>
        </w:rPr>
        <w:t>201</w:t>
      </w:r>
      <w:bookmarkEnd w:id="2"/>
      <w:r w:rsidR="006D6C14">
        <w:rPr>
          <w:rFonts w:ascii="仿宋" w:eastAsia="仿宋" w:hAnsi="仿宋" w:hint="eastAsia"/>
          <w:color w:val="000000"/>
          <w:szCs w:val="32"/>
        </w:rPr>
        <w:t>7</w:t>
      </w:r>
      <w:r w:rsidR="00466A5E" w:rsidRPr="00940E41">
        <w:rPr>
          <w:rFonts w:ascii="仿宋" w:eastAsia="仿宋" w:hAnsi="仿宋" w:hint="eastAsia"/>
          <w:color w:val="000000"/>
          <w:szCs w:val="32"/>
        </w:rPr>
        <w:t>〕</w:t>
      </w:r>
      <w:r w:rsidR="0021769D">
        <w:rPr>
          <w:rFonts w:ascii="仿宋" w:eastAsia="仿宋" w:hAnsi="仿宋" w:hint="eastAsia"/>
          <w:color w:val="000000"/>
          <w:szCs w:val="32"/>
        </w:rPr>
        <w:t>1</w:t>
      </w:r>
      <w:r w:rsidR="00466A5E" w:rsidRPr="00940E41">
        <w:rPr>
          <w:rFonts w:ascii="仿宋" w:eastAsia="仿宋" w:hAnsi="仿宋" w:hint="eastAsia"/>
          <w:color w:val="000000"/>
          <w:szCs w:val="32"/>
        </w:rPr>
        <w:t>号</w:t>
      </w:r>
    </w:p>
    <w:p w:rsidR="0073576E" w:rsidRPr="0073576E" w:rsidRDefault="005A4436" w:rsidP="00F36748">
      <w:pPr>
        <w:jc w:val="center"/>
        <w:rPr>
          <w:rFonts w:hAnsi="Tahoma" w:cs="Tahoma"/>
          <w:color w:val="000000"/>
          <w:szCs w:val="32"/>
        </w:rPr>
      </w:pPr>
      <w:r>
        <w:rPr>
          <w:rFonts w:hAnsi="Tahoma" w:cs="Tahoma"/>
          <w:color w:val="00000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.35pt;margin-top:11.95pt;width:432.4pt;height:0;z-index:251657728" o:connectortype="straight" strokecolor="red" strokeweight="2pt"/>
        </w:pict>
      </w:r>
    </w:p>
    <w:p w:rsidR="00D20B65" w:rsidRPr="00D20B65" w:rsidRDefault="00D20B65" w:rsidP="00D20B65">
      <w:pPr>
        <w:pStyle w:val="a9"/>
        <w:jc w:val="center"/>
        <w:rPr>
          <w:rFonts w:ascii="方正小标宋简体" w:eastAsia="方正小标宋简体" w:hAnsi="微软雅黑" w:cs="Times New Roman"/>
          <w:kern w:val="2"/>
          <w:sz w:val="44"/>
          <w:szCs w:val="44"/>
        </w:rPr>
      </w:pPr>
      <w:bookmarkStart w:id="3" w:name="主送单位"/>
      <w:r w:rsidRPr="00D20B65">
        <w:rPr>
          <w:rFonts w:ascii="方正小标宋简体" w:eastAsia="方正小标宋简体" w:hAnsi="微软雅黑" w:cs="Times New Roman" w:hint="eastAsia"/>
          <w:kern w:val="2"/>
          <w:sz w:val="44"/>
          <w:szCs w:val="44"/>
        </w:rPr>
        <w:t>关于做好寒假期间实验室安全工作的通知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寒假即将来临，为避免寒假期间各级各类实验室和多媒体教学场所发生安全事故，现就有关事项通知如下：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1</w:t>
      </w:r>
      <w:r w:rsidRPr="002E2D24">
        <w:rPr>
          <w:rFonts w:ascii="仿宋" w:eastAsia="仿宋" w:hAnsi="仿宋" w:hint="eastAsia"/>
          <w:b/>
          <w:sz w:val="32"/>
          <w:szCs w:val="32"/>
        </w:rPr>
        <w:t>．重视寒假安全管理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充分重视各类实验室和多媒体教学场所假期安全管理</w:t>
      </w:r>
      <w:r w:rsidR="00F74F8D">
        <w:rPr>
          <w:rFonts w:ascii="仿宋" w:eastAsia="仿宋" w:hAnsi="仿宋" w:hint="eastAsia"/>
          <w:sz w:val="32"/>
          <w:szCs w:val="32"/>
        </w:rPr>
        <w:t>。</w:t>
      </w:r>
      <w:r w:rsidRPr="006D6C14">
        <w:rPr>
          <w:rFonts w:ascii="仿宋" w:eastAsia="仿宋" w:hAnsi="仿宋" w:hint="eastAsia"/>
          <w:sz w:val="32"/>
          <w:szCs w:val="32"/>
        </w:rPr>
        <w:t>务必落实假期实验室安全管理责任人，对假期进入实验室工作、学习的师生提出明确的安全要求，必须落实实验室技术安全管理措施，牢固树立安全第一的意识，遵守安全制度，提高安全防范能力。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2</w:t>
      </w:r>
      <w:r w:rsidRPr="002E2D24">
        <w:rPr>
          <w:rFonts w:ascii="仿宋" w:eastAsia="仿宋" w:hAnsi="仿宋" w:hint="eastAsia"/>
          <w:b/>
          <w:sz w:val="32"/>
          <w:szCs w:val="32"/>
        </w:rPr>
        <w:t>．组织寒假安全自查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各单位主管实验室的领导，在放假前认真组织一次全面、细致的防寒、防冻和安全防护自查</w:t>
      </w:r>
      <w:r w:rsidR="00F74F8D">
        <w:rPr>
          <w:rFonts w:ascii="仿宋" w:eastAsia="仿宋" w:hAnsi="仿宋" w:hint="eastAsia"/>
          <w:sz w:val="32"/>
          <w:szCs w:val="32"/>
        </w:rPr>
        <w:t>。</w:t>
      </w:r>
      <w:r w:rsidRPr="006D6C14">
        <w:rPr>
          <w:rFonts w:ascii="仿宋" w:eastAsia="仿宋" w:hAnsi="仿宋" w:hint="eastAsia"/>
          <w:sz w:val="32"/>
          <w:szCs w:val="32"/>
        </w:rPr>
        <w:t>主要检查本单位所有实验室、实验准备室及其它附属用房的水路（包括水龙头、水管、总阀）、电路、门窗等是否存在安全问题。对发现的安全隐患</w:t>
      </w:r>
      <w:r w:rsidRPr="006D6C14">
        <w:rPr>
          <w:rFonts w:ascii="仿宋" w:eastAsia="仿宋" w:hAnsi="仿宋" w:hint="eastAsia"/>
          <w:sz w:val="32"/>
          <w:szCs w:val="32"/>
        </w:rPr>
        <w:lastRenderedPageBreak/>
        <w:t>应及时整改，</w:t>
      </w:r>
      <w:r w:rsidR="00F74F8D" w:rsidRPr="006D6C14">
        <w:rPr>
          <w:rFonts w:ascii="仿宋" w:eastAsia="仿宋" w:hAnsi="仿宋" w:hint="eastAsia"/>
          <w:sz w:val="32"/>
          <w:szCs w:val="32"/>
        </w:rPr>
        <w:t>做好安全检查记录并汇总存档</w:t>
      </w:r>
      <w:r w:rsidR="00F74F8D">
        <w:rPr>
          <w:rFonts w:ascii="仿宋" w:eastAsia="仿宋" w:hAnsi="仿宋" w:hint="eastAsia"/>
          <w:sz w:val="32"/>
          <w:szCs w:val="32"/>
        </w:rPr>
        <w:t>；</w:t>
      </w:r>
      <w:r w:rsidRPr="006D6C14">
        <w:rPr>
          <w:rFonts w:ascii="仿宋" w:eastAsia="仿宋" w:hAnsi="仿宋" w:hint="eastAsia"/>
          <w:sz w:val="32"/>
          <w:szCs w:val="32"/>
        </w:rPr>
        <w:t>预防和排除可能出现的安全事故，做好应急预案。多媒体教室要做好安全防盗工作。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3</w:t>
      </w:r>
      <w:r w:rsidRPr="002E2D24">
        <w:rPr>
          <w:rFonts w:ascii="仿宋" w:eastAsia="仿宋" w:hAnsi="仿宋" w:hint="eastAsia"/>
          <w:b/>
          <w:sz w:val="32"/>
          <w:szCs w:val="32"/>
        </w:rPr>
        <w:t>．安排寒假专人值班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各单位要建立健全假期值班制度，安排假期值班人员。有实验活动的实验室要实行人员进出登记制度。无人开展实验活动的实验室，要在安全检查后贴上“封条”。值班人员要定期巡检实验室安全状况，建立交接班制度，并填写交接班及巡</w:t>
      </w:r>
      <w:r w:rsidR="005B211A">
        <w:rPr>
          <w:rFonts w:ascii="仿宋" w:eastAsia="仿宋" w:hAnsi="仿宋" w:hint="eastAsia"/>
          <w:sz w:val="32"/>
          <w:szCs w:val="32"/>
        </w:rPr>
        <w:t>查、</w:t>
      </w:r>
      <w:r w:rsidRPr="006D6C14">
        <w:rPr>
          <w:rFonts w:ascii="仿宋" w:eastAsia="仿宋" w:hAnsi="仿宋" w:hint="eastAsia"/>
          <w:sz w:val="32"/>
          <w:szCs w:val="32"/>
        </w:rPr>
        <w:t>检</w:t>
      </w:r>
      <w:r w:rsidR="005B211A">
        <w:rPr>
          <w:rFonts w:ascii="仿宋" w:eastAsia="仿宋" w:hAnsi="仿宋" w:hint="eastAsia"/>
          <w:sz w:val="32"/>
          <w:szCs w:val="32"/>
        </w:rPr>
        <w:t>查</w:t>
      </w:r>
      <w:r w:rsidRPr="006D6C14">
        <w:rPr>
          <w:rFonts w:ascii="仿宋" w:eastAsia="仿宋" w:hAnsi="仿宋" w:hint="eastAsia"/>
          <w:sz w:val="32"/>
          <w:szCs w:val="32"/>
        </w:rPr>
        <w:t>记录。</w:t>
      </w:r>
    </w:p>
    <w:p w:rsidR="006D6C14" w:rsidRPr="002E2D24" w:rsidRDefault="006D6C14" w:rsidP="002E2D24">
      <w:pPr>
        <w:pStyle w:val="p0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4</w:t>
      </w:r>
      <w:r w:rsidRPr="002E2D24">
        <w:rPr>
          <w:rFonts w:ascii="仿宋" w:eastAsia="仿宋" w:hAnsi="仿宋" w:hint="eastAsia"/>
          <w:b/>
          <w:sz w:val="32"/>
          <w:szCs w:val="32"/>
        </w:rPr>
        <w:t>．加强危化试剂管理</w:t>
      </w:r>
    </w:p>
    <w:p w:rsidR="006D6C14" w:rsidRPr="006D6C14" w:rsidRDefault="006D6C14" w:rsidP="002E2D24">
      <w:pPr>
        <w:pStyle w:val="p0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对易燃、易爆、放射源及其它剧毒、危险化学品应加强管理，严防疏漏。凡进入实验室工作的师生要严格遵守“做实验时必须要有人在场”的要求，离开实验室时，务必关闭水源、电源、气源，锁好门窗，以防事故发生。</w:t>
      </w:r>
      <w:r w:rsidR="005B211A" w:rsidRPr="006D6C14">
        <w:rPr>
          <w:rFonts w:ascii="仿宋" w:eastAsia="仿宋" w:hAnsi="仿宋" w:hint="eastAsia"/>
          <w:sz w:val="32"/>
          <w:szCs w:val="32"/>
        </w:rPr>
        <w:t>危化物品柜钥匙必须实行专人管理</w:t>
      </w:r>
      <w:r w:rsidR="005B211A">
        <w:rPr>
          <w:rFonts w:ascii="仿宋" w:eastAsia="仿宋" w:hAnsi="仿宋" w:hint="eastAsia"/>
          <w:sz w:val="32"/>
          <w:szCs w:val="32"/>
        </w:rPr>
        <w:t>。</w:t>
      </w:r>
      <w:r w:rsidR="005B211A" w:rsidRPr="006D6C14">
        <w:rPr>
          <w:rFonts w:ascii="仿宋" w:eastAsia="仿宋" w:hAnsi="仿宋" w:hint="eastAsia"/>
          <w:sz w:val="32"/>
          <w:szCs w:val="32"/>
        </w:rPr>
        <w:t>严禁擅自外借实验室供他人使用，</w:t>
      </w:r>
      <w:r w:rsidRPr="006D6C14">
        <w:rPr>
          <w:rFonts w:ascii="仿宋" w:eastAsia="仿宋" w:hAnsi="仿宋" w:hint="eastAsia"/>
          <w:sz w:val="32"/>
          <w:szCs w:val="32"/>
        </w:rPr>
        <w:t>否则，发生安全事故责任自负。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5</w:t>
      </w:r>
      <w:r w:rsidRPr="002E2D24">
        <w:rPr>
          <w:rFonts w:ascii="仿宋" w:eastAsia="仿宋" w:hAnsi="仿宋" w:hint="eastAsia"/>
          <w:b/>
          <w:sz w:val="32"/>
          <w:szCs w:val="32"/>
        </w:rPr>
        <w:t>．加强各类气瓶管理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使用气体钢瓶的实验室要严格气体钢瓶的管理，严禁不同性质气体钢瓶混放，气体钢瓶放置时要有防止倾倒的措施。对气体钢瓶要有针对性的检查，防止因气阀失灵造成气体泄漏。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6</w:t>
      </w:r>
      <w:r w:rsidRPr="002E2D24">
        <w:rPr>
          <w:rFonts w:ascii="仿宋" w:eastAsia="仿宋" w:hAnsi="仿宋" w:hint="eastAsia"/>
          <w:b/>
          <w:sz w:val="32"/>
          <w:szCs w:val="32"/>
        </w:rPr>
        <w:t>．加强特殊试剂管理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加强对于熔点在</w:t>
      </w:r>
      <w:r w:rsidRPr="006D6C14">
        <w:rPr>
          <w:rFonts w:ascii="仿宋" w:eastAsia="仿宋" w:hAnsi="仿宋"/>
          <w:sz w:val="32"/>
          <w:szCs w:val="32"/>
        </w:rPr>
        <w:t>0</w:t>
      </w:r>
      <w:r w:rsidRPr="006D6C14">
        <w:rPr>
          <w:rFonts w:ascii="仿宋" w:eastAsia="仿宋" w:hAnsi="仿宋" w:hint="eastAsia"/>
          <w:sz w:val="32"/>
          <w:szCs w:val="32"/>
        </w:rPr>
        <w:t>℃以下、闪点</w:t>
      </w:r>
      <w:r w:rsidR="00C73A44">
        <w:rPr>
          <w:rFonts w:ascii="仿宋" w:eastAsia="仿宋" w:hAnsi="仿宋" w:hint="eastAsia"/>
          <w:sz w:val="32"/>
          <w:szCs w:val="32"/>
        </w:rPr>
        <w:t>在</w:t>
      </w:r>
      <w:r w:rsidRPr="006D6C14">
        <w:rPr>
          <w:rFonts w:ascii="仿宋" w:eastAsia="仿宋" w:hAnsi="仿宋"/>
          <w:sz w:val="32"/>
          <w:szCs w:val="32"/>
        </w:rPr>
        <w:t>70</w:t>
      </w:r>
      <w:r w:rsidRPr="006D6C14">
        <w:rPr>
          <w:rFonts w:ascii="仿宋" w:eastAsia="仿宋" w:hAnsi="仿宋" w:hint="eastAsia"/>
          <w:sz w:val="32"/>
          <w:szCs w:val="32"/>
        </w:rPr>
        <w:t>℃以下的液体物质以及其它生化试剂的管理，应采取单独放置或隔离措施，严禁在</w:t>
      </w:r>
      <w:r w:rsidRPr="006D6C14">
        <w:rPr>
          <w:rFonts w:ascii="仿宋" w:eastAsia="仿宋" w:hAnsi="仿宋" w:hint="eastAsia"/>
          <w:sz w:val="32"/>
          <w:szCs w:val="32"/>
        </w:rPr>
        <w:lastRenderedPageBreak/>
        <w:t>存放该类物质的场所使用明火，防止因试剂瓶破裂酿成安全事故。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7</w:t>
      </w:r>
      <w:r w:rsidRPr="002E2D24">
        <w:rPr>
          <w:rFonts w:ascii="仿宋" w:eastAsia="仿宋" w:hAnsi="仿宋" w:hint="eastAsia"/>
          <w:b/>
          <w:sz w:val="32"/>
          <w:szCs w:val="32"/>
        </w:rPr>
        <w:t>．加强实验水路管理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凡有水龙头或有水管通过的实验室，应保证下水道、地漏畅通</w:t>
      </w:r>
      <w:r w:rsidR="005B211A">
        <w:rPr>
          <w:rFonts w:ascii="仿宋" w:eastAsia="仿宋" w:hAnsi="仿宋" w:hint="eastAsia"/>
          <w:sz w:val="32"/>
          <w:szCs w:val="32"/>
        </w:rPr>
        <w:t>。</w:t>
      </w:r>
      <w:r w:rsidRPr="006D6C14">
        <w:rPr>
          <w:rFonts w:ascii="仿宋" w:eastAsia="仿宋" w:hAnsi="仿宋" w:hint="eastAsia"/>
          <w:sz w:val="32"/>
          <w:szCs w:val="32"/>
        </w:rPr>
        <w:t>禁止将设备和物品直接置于地面</w:t>
      </w:r>
      <w:r w:rsidR="0007429B">
        <w:rPr>
          <w:rFonts w:ascii="仿宋" w:eastAsia="仿宋" w:hAnsi="仿宋" w:hint="eastAsia"/>
          <w:sz w:val="32"/>
          <w:szCs w:val="32"/>
        </w:rPr>
        <w:t>。</w:t>
      </w:r>
      <w:r w:rsidRPr="006D6C14">
        <w:rPr>
          <w:rFonts w:ascii="仿宋" w:eastAsia="仿宋" w:hAnsi="仿宋" w:hint="eastAsia"/>
          <w:sz w:val="32"/>
          <w:szCs w:val="32"/>
        </w:rPr>
        <w:t>对于可以移动的设备和物品，尽量远离水管、水龙头放置。实验室内的水管应有必要的保护措施，防止因异常天气原因导致水管破裂。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8</w:t>
      </w:r>
      <w:r w:rsidRPr="002E2D24">
        <w:rPr>
          <w:rFonts w:ascii="仿宋" w:eastAsia="仿宋" w:hAnsi="仿宋" w:hint="eastAsia"/>
          <w:b/>
          <w:sz w:val="32"/>
          <w:szCs w:val="32"/>
        </w:rPr>
        <w:t>．加强危废物品管理</w:t>
      </w:r>
    </w:p>
    <w:p w:rsidR="006D6C14" w:rsidRP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凡涉及产生危险废弃物的实验，应严格加强对实验危险废弃物的管理，存放危险废物场所或存储柜应有醒目安全警示标识，做好收储记录，管理责任落实到具体责任人，配备数量适当、消防性质匹配的灭火器材。</w:t>
      </w:r>
    </w:p>
    <w:p w:rsidR="006D6C14" w:rsidRPr="002E2D2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2D24">
        <w:rPr>
          <w:rFonts w:ascii="仿宋" w:eastAsia="仿宋" w:hAnsi="仿宋"/>
          <w:b/>
          <w:sz w:val="32"/>
          <w:szCs w:val="32"/>
        </w:rPr>
        <w:t>9</w:t>
      </w:r>
      <w:r w:rsidRPr="002E2D24">
        <w:rPr>
          <w:rFonts w:ascii="仿宋" w:eastAsia="仿宋" w:hAnsi="仿宋" w:hint="eastAsia"/>
          <w:b/>
          <w:sz w:val="32"/>
          <w:szCs w:val="32"/>
        </w:rPr>
        <w:t>．实验室调整与改造</w:t>
      </w:r>
    </w:p>
    <w:p w:rsid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计划调整或改造实验室的，应在放假前做好调整或改造方案，以保证下学期实验课能正常进行，并做好施工人员登记与安全管理。</w:t>
      </w:r>
    </w:p>
    <w:p w:rsidR="006D6C14" w:rsidRDefault="006D6C1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C14">
        <w:rPr>
          <w:rFonts w:ascii="仿宋" w:eastAsia="仿宋" w:hAnsi="仿宋" w:hint="eastAsia"/>
          <w:sz w:val="32"/>
          <w:szCs w:val="32"/>
        </w:rPr>
        <w:t>特此通知。</w:t>
      </w:r>
    </w:p>
    <w:p w:rsidR="002E2D24" w:rsidRDefault="002E2D2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2D24" w:rsidRDefault="002E2D2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实验室与设备管理处</w:t>
      </w:r>
    </w:p>
    <w:p w:rsidR="002E2D24" w:rsidRPr="006D6C14" w:rsidRDefault="002E2D24" w:rsidP="002E2D24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2017年1月6日</w:t>
      </w:r>
    </w:p>
    <w:p w:rsidR="002E2D24" w:rsidRDefault="002E2D24" w:rsidP="002E2D24">
      <w:pPr>
        <w:pStyle w:val="a9"/>
        <w:snapToGrid w:val="0"/>
        <w:spacing w:line="560" w:lineRule="exact"/>
        <w:ind w:firstLineChars="1221" w:firstLine="3907"/>
        <w:jc w:val="center"/>
        <w:rPr>
          <w:rFonts w:ascii="仿宋" w:eastAsia="仿宋" w:hAnsi="仿宋"/>
          <w:sz w:val="32"/>
          <w:szCs w:val="32"/>
        </w:rPr>
      </w:pPr>
    </w:p>
    <w:bookmarkEnd w:id="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</w:tblGrid>
      <w:tr w:rsidR="00940E41" w:rsidRPr="00684DE2" w:rsidTr="00A305B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E41" w:rsidRPr="00684DE2" w:rsidRDefault="00940E41" w:rsidP="00A305B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0E41" w:rsidRPr="00940E41" w:rsidRDefault="00940E41">
      <w:pPr>
        <w:rPr>
          <w:rFonts w:ascii="仿宋" w:eastAsia="仿宋"/>
          <w:sz w:val="28"/>
          <w:szCs w:val="28"/>
        </w:rPr>
      </w:pPr>
    </w:p>
    <w:p w:rsidR="00940E41" w:rsidRPr="00940E41" w:rsidRDefault="00940E41">
      <w:pPr>
        <w:pBdr>
          <w:top w:val="single" w:sz="6" w:space="1" w:color="auto"/>
          <w:bottom w:val="single" w:sz="6" w:space="1" w:color="auto"/>
        </w:pBdr>
        <w:rPr>
          <w:rFonts w:ascii="仿宋" w:eastAsia="仿宋"/>
          <w:sz w:val="28"/>
          <w:szCs w:val="28"/>
        </w:rPr>
      </w:pPr>
      <w:r w:rsidRPr="00940E41">
        <w:rPr>
          <w:rFonts w:ascii="仿宋" w:eastAsia="仿宋" w:hint="eastAsia"/>
          <w:sz w:val="28"/>
          <w:szCs w:val="28"/>
        </w:rPr>
        <w:t xml:space="preserve">  江苏师范大学实验室与设备管理处   </w:t>
      </w:r>
      <w:r>
        <w:rPr>
          <w:rFonts w:ascii="仿宋" w:eastAsia="仿宋" w:hint="eastAsia"/>
          <w:sz w:val="28"/>
          <w:szCs w:val="28"/>
        </w:rPr>
        <w:t xml:space="preserve"> </w:t>
      </w:r>
      <w:r w:rsidRPr="00940E41">
        <w:rPr>
          <w:rFonts w:ascii="仿宋" w:eastAsia="仿宋" w:hint="eastAsia"/>
          <w:sz w:val="28"/>
          <w:szCs w:val="28"/>
        </w:rPr>
        <w:t xml:space="preserve">    201</w:t>
      </w:r>
      <w:r w:rsidR="006D6C14">
        <w:rPr>
          <w:rFonts w:ascii="仿宋" w:eastAsia="仿宋" w:hint="eastAsia"/>
          <w:sz w:val="28"/>
          <w:szCs w:val="28"/>
        </w:rPr>
        <w:t>7</w:t>
      </w:r>
      <w:r w:rsidRPr="00940E41">
        <w:rPr>
          <w:rFonts w:ascii="仿宋" w:eastAsia="仿宋" w:hint="eastAsia"/>
          <w:sz w:val="28"/>
          <w:szCs w:val="28"/>
        </w:rPr>
        <w:t>年</w:t>
      </w:r>
      <w:r w:rsidR="0021769D">
        <w:rPr>
          <w:rFonts w:ascii="仿宋" w:eastAsia="仿宋" w:hint="eastAsia"/>
          <w:sz w:val="28"/>
          <w:szCs w:val="28"/>
        </w:rPr>
        <w:t>1</w:t>
      </w:r>
      <w:r w:rsidRPr="00940E41">
        <w:rPr>
          <w:rFonts w:ascii="仿宋" w:eastAsia="仿宋" w:hint="eastAsia"/>
          <w:sz w:val="28"/>
          <w:szCs w:val="28"/>
        </w:rPr>
        <w:t>月</w:t>
      </w:r>
      <w:r w:rsidR="006D6C14">
        <w:rPr>
          <w:rFonts w:ascii="仿宋" w:eastAsia="仿宋" w:hint="eastAsia"/>
          <w:sz w:val="28"/>
          <w:szCs w:val="28"/>
        </w:rPr>
        <w:t>6</w:t>
      </w:r>
      <w:r w:rsidRPr="00940E41">
        <w:rPr>
          <w:rFonts w:ascii="仿宋" w:eastAsia="仿宋" w:hint="eastAsia"/>
          <w:sz w:val="28"/>
          <w:szCs w:val="28"/>
        </w:rPr>
        <w:t>日</w:t>
      </w:r>
      <w:r>
        <w:rPr>
          <w:rFonts w:ascii="仿宋" w:eastAsia="仿宋" w:hint="eastAsia"/>
          <w:sz w:val="28"/>
          <w:szCs w:val="28"/>
        </w:rPr>
        <w:t>印发</w:t>
      </w:r>
    </w:p>
    <w:p w:rsidR="00940E41" w:rsidRPr="00940E41" w:rsidRDefault="00940E41" w:rsidP="00940E41">
      <w:pPr>
        <w:spacing w:line="40" w:lineRule="exact"/>
        <w:rPr>
          <w:rFonts w:ascii="仿宋" w:eastAsia="仿宋"/>
          <w:sz w:val="28"/>
          <w:szCs w:val="28"/>
        </w:rPr>
      </w:pPr>
    </w:p>
    <w:sectPr w:rsidR="00940E41" w:rsidRPr="00940E41" w:rsidSect="00315677">
      <w:footerReference w:type="even" r:id="rId6"/>
      <w:footerReference w:type="default" r:id="rId7"/>
      <w:footerReference w:type="first" r:id="rId8"/>
      <w:pgSz w:w="11906" w:h="16838" w:code="9"/>
      <w:pgMar w:top="2098" w:right="1588" w:bottom="1440" w:left="1588" w:header="851" w:footer="113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5D" w:rsidRDefault="00E4305D">
      <w:r>
        <w:separator/>
      </w:r>
    </w:p>
  </w:endnote>
  <w:endnote w:type="continuationSeparator" w:id="1">
    <w:p w:rsidR="00E4305D" w:rsidRDefault="00E4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1" w:rsidRPr="00DC4CB3" w:rsidRDefault="005A4436" w:rsidP="0031567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C4CB3">
      <w:rPr>
        <w:rStyle w:val="a4"/>
        <w:sz w:val="28"/>
        <w:szCs w:val="28"/>
      </w:rPr>
      <w:fldChar w:fldCharType="begin"/>
    </w:r>
    <w:r w:rsidR="005F7351" w:rsidRPr="00DC4CB3">
      <w:rPr>
        <w:rStyle w:val="a4"/>
        <w:sz w:val="28"/>
        <w:szCs w:val="28"/>
      </w:rPr>
      <w:instrText xml:space="preserve">PAGE  </w:instrText>
    </w:r>
    <w:r w:rsidRPr="00DC4CB3">
      <w:rPr>
        <w:rStyle w:val="a4"/>
        <w:sz w:val="28"/>
        <w:szCs w:val="28"/>
      </w:rPr>
      <w:fldChar w:fldCharType="separate"/>
    </w:r>
    <w:r w:rsidR="00C73A44">
      <w:rPr>
        <w:rStyle w:val="a4"/>
        <w:noProof/>
        <w:sz w:val="28"/>
        <w:szCs w:val="28"/>
      </w:rPr>
      <w:t>2</w:t>
    </w:r>
    <w:r w:rsidRPr="00DC4CB3">
      <w:rPr>
        <w:rStyle w:val="a4"/>
        <w:sz w:val="28"/>
        <w:szCs w:val="28"/>
      </w:rPr>
      <w:fldChar w:fldCharType="end"/>
    </w:r>
  </w:p>
  <w:p w:rsidR="005F7351" w:rsidRDefault="005F7351" w:rsidP="001568E3">
    <w:pPr>
      <w:pStyle w:val="a3"/>
      <w:tabs>
        <w:tab w:val="clear" w:pos="4153"/>
        <w:tab w:val="clear" w:pos="8306"/>
        <w:tab w:val="left" w:pos="33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1" w:rsidRPr="00315677" w:rsidRDefault="005F7351" w:rsidP="00B11C65">
    <w:pPr>
      <w:pStyle w:val="a3"/>
      <w:framePr w:wrap="around" w:vAnchor="text" w:hAnchor="margin" w:xAlign="outside" w:y="1"/>
      <w:rPr>
        <w:rStyle w:val="a4"/>
        <w:sz w:val="32"/>
        <w:szCs w:val="32"/>
      </w:rPr>
    </w:pPr>
    <w:r w:rsidRPr="00315677">
      <w:rPr>
        <w:rStyle w:val="a4"/>
        <w:sz w:val="32"/>
        <w:szCs w:val="32"/>
      </w:rPr>
      <w:t xml:space="preserve">— </w:t>
    </w:r>
    <w:r w:rsidR="005A4436" w:rsidRPr="00315677">
      <w:rPr>
        <w:rStyle w:val="a4"/>
        <w:sz w:val="32"/>
        <w:szCs w:val="32"/>
      </w:rPr>
      <w:fldChar w:fldCharType="begin"/>
    </w:r>
    <w:r w:rsidRPr="00315677">
      <w:rPr>
        <w:rStyle w:val="a4"/>
        <w:sz w:val="32"/>
        <w:szCs w:val="32"/>
      </w:rPr>
      <w:instrText xml:space="preserve">PAGE  </w:instrText>
    </w:r>
    <w:r w:rsidR="005A4436" w:rsidRPr="00315677">
      <w:rPr>
        <w:rStyle w:val="a4"/>
        <w:sz w:val="32"/>
        <w:szCs w:val="32"/>
      </w:rPr>
      <w:fldChar w:fldCharType="separate"/>
    </w:r>
    <w:r w:rsidR="004F5C22">
      <w:rPr>
        <w:rStyle w:val="a4"/>
        <w:noProof/>
        <w:sz w:val="32"/>
        <w:szCs w:val="32"/>
      </w:rPr>
      <w:t>1</w:t>
    </w:r>
    <w:r w:rsidR="005A4436" w:rsidRPr="00315677">
      <w:rPr>
        <w:rStyle w:val="a4"/>
        <w:sz w:val="32"/>
        <w:szCs w:val="32"/>
      </w:rPr>
      <w:fldChar w:fldCharType="end"/>
    </w:r>
    <w:r w:rsidRPr="00315677">
      <w:rPr>
        <w:rStyle w:val="a4"/>
        <w:sz w:val="32"/>
        <w:szCs w:val="32"/>
      </w:rPr>
      <w:t xml:space="preserve"> —</w:t>
    </w:r>
  </w:p>
  <w:p w:rsidR="005F7351" w:rsidRDefault="005F7351" w:rsidP="001568E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1" w:rsidRDefault="005F7351">
    <w:pPr>
      <w:pStyle w:val="a3"/>
      <w:tabs>
        <w:tab w:val="clear" w:pos="8306"/>
      </w:tabs>
      <w:ind w:right="47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5D" w:rsidRDefault="00E4305D">
      <w:r>
        <w:separator/>
      </w:r>
    </w:p>
  </w:footnote>
  <w:footnote w:type="continuationSeparator" w:id="1">
    <w:p w:rsidR="00E4305D" w:rsidRDefault="00E43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505"/>
    <w:rsid w:val="00002AA0"/>
    <w:rsid w:val="0000483A"/>
    <w:rsid w:val="00025EC0"/>
    <w:rsid w:val="000350BD"/>
    <w:rsid w:val="00042509"/>
    <w:rsid w:val="00045ACC"/>
    <w:rsid w:val="0007429B"/>
    <w:rsid w:val="000C218D"/>
    <w:rsid w:val="001108B5"/>
    <w:rsid w:val="001568E3"/>
    <w:rsid w:val="00162BBD"/>
    <w:rsid w:val="001702CD"/>
    <w:rsid w:val="001A2C23"/>
    <w:rsid w:val="001A7C94"/>
    <w:rsid w:val="001B2705"/>
    <w:rsid w:val="001C5483"/>
    <w:rsid w:val="001E2E19"/>
    <w:rsid w:val="0021769D"/>
    <w:rsid w:val="002338B0"/>
    <w:rsid w:val="00234468"/>
    <w:rsid w:val="00250041"/>
    <w:rsid w:val="002B760C"/>
    <w:rsid w:val="002D04D7"/>
    <w:rsid w:val="002E2D24"/>
    <w:rsid w:val="002E40F1"/>
    <w:rsid w:val="002E4813"/>
    <w:rsid w:val="002F6884"/>
    <w:rsid w:val="003057BE"/>
    <w:rsid w:val="00307DEA"/>
    <w:rsid w:val="00315677"/>
    <w:rsid w:val="00341569"/>
    <w:rsid w:val="00364D23"/>
    <w:rsid w:val="00386E20"/>
    <w:rsid w:val="003A6CB9"/>
    <w:rsid w:val="003B5B01"/>
    <w:rsid w:val="003C78D1"/>
    <w:rsid w:val="00421B41"/>
    <w:rsid w:val="00441DB6"/>
    <w:rsid w:val="00466A5E"/>
    <w:rsid w:val="00470F9D"/>
    <w:rsid w:val="00480A9B"/>
    <w:rsid w:val="004A664F"/>
    <w:rsid w:val="004B3375"/>
    <w:rsid w:val="004F5C22"/>
    <w:rsid w:val="00500C4D"/>
    <w:rsid w:val="005176FF"/>
    <w:rsid w:val="00556345"/>
    <w:rsid w:val="0057079B"/>
    <w:rsid w:val="00573C68"/>
    <w:rsid w:val="00597D02"/>
    <w:rsid w:val="005A4436"/>
    <w:rsid w:val="005A5B99"/>
    <w:rsid w:val="005B211A"/>
    <w:rsid w:val="005B4D76"/>
    <w:rsid w:val="005C1611"/>
    <w:rsid w:val="005C322C"/>
    <w:rsid w:val="005D5C4B"/>
    <w:rsid w:val="005E7ABE"/>
    <w:rsid w:val="005F7351"/>
    <w:rsid w:val="006137F1"/>
    <w:rsid w:val="006315E9"/>
    <w:rsid w:val="00637BE1"/>
    <w:rsid w:val="00673989"/>
    <w:rsid w:val="006D6C14"/>
    <w:rsid w:val="006E48D6"/>
    <w:rsid w:val="007070C3"/>
    <w:rsid w:val="0070738E"/>
    <w:rsid w:val="0072170C"/>
    <w:rsid w:val="0073576E"/>
    <w:rsid w:val="00744079"/>
    <w:rsid w:val="00754ADD"/>
    <w:rsid w:val="00776DD0"/>
    <w:rsid w:val="007B33CA"/>
    <w:rsid w:val="007B425D"/>
    <w:rsid w:val="007E7107"/>
    <w:rsid w:val="007F08A6"/>
    <w:rsid w:val="00817954"/>
    <w:rsid w:val="008515D0"/>
    <w:rsid w:val="00857BD4"/>
    <w:rsid w:val="00866448"/>
    <w:rsid w:val="00872853"/>
    <w:rsid w:val="008A563A"/>
    <w:rsid w:val="008A6BEB"/>
    <w:rsid w:val="008B13E0"/>
    <w:rsid w:val="008B19BD"/>
    <w:rsid w:val="008C1058"/>
    <w:rsid w:val="008D1B97"/>
    <w:rsid w:val="008F77F5"/>
    <w:rsid w:val="009159B3"/>
    <w:rsid w:val="00940E41"/>
    <w:rsid w:val="00970FAF"/>
    <w:rsid w:val="00973B5E"/>
    <w:rsid w:val="009C0F71"/>
    <w:rsid w:val="00A30443"/>
    <w:rsid w:val="00A305BD"/>
    <w:rsid w:val="00A439E0"/>
    <w:rsid w:val="00A47099"/>
    <w:rsid w:val="00A65410"/>
    <w:rsid w:val="00A83372"/>
    <w:rsid w:val="00A902AC"/>
    <w:rsid w:val="00A96285"/>
    <w:rsid w:val="00AA2A8D"/>
    <w:rsid w:val="00AA3DAC"/>
    <w:rsid w:val="00AD31E0"/>
    <w:rsid w:val="00AD5927"/>
    <w:rsid w:val="00AE4F8D"/>
    <w:rsid w:val="00AE637E"/>
    <w:rsid w:val="00AF170E"/>
    <w:rsid w:val="00AF4166"/>
    <w:rsid w:val="00B11C65"/>
    <w:rsid w:val="00B20FC8"/>
    <w:rsid w:val="00B8382D"/>
    <w:rsid w:val="00B91520"/>
    <w:rsid w:val="00B93E9E"/>
    <w:rsid w:val="00BA58CD"/>
    <w:rsid w:val="00BC714B"/>
    <w:rsid w:val="00BD73DB"/>
    <w:rsid w:val="00BE6C40"/>
    <w:rsid w:val="00C247ED"/>
    <w:rsid w:val="00C40050"/>
    <w:rsid w:val="00C57AAB"/>
    <w:rsid w:val="00C64497"/>
    <w:rsid w:val="00C73A44"/>
    <w:rsid w:val="00C830AA"/>
    <w:rsid w:val="00CE74FB"/>
    <w:rsid w:val="00CE76DB"/>
    <w:rsid w:val="00D20B65"/>
    <w:rsid w:val="00D3765F"/>
    <w:rsid w:val="00D42151"/>
    <w:rsid w:val="00D549C3"/>
    <w:rsid w:val="00D76F16"/>
    <w:rsid w:val="00DA0141"/>
    <w:rsid w:val="00DB31E7"/>
    <w:rsid w:val="00DC4CB3"/>
    <w:rsid w:val="00DE14D0"/>
    <w:rsid w:val="00E13D3D"/>
    <w:rsid w:val="00E242E4"/>
    <w:rsid w:val="00E31505"/>
    <w:rsid w:val="00E4305D"/>
    <w:rsid w:val="00E563E1"/>
    <w:rsid w:val="00E743F5"/>
    <w:rsid w:val="00E81547"/>
    <w:rsid w:val="00E9366A"/>
    <w:rsid w:val="00EA295C"/>
    <w:rsid w:val="00EA2E4D"/>
    <w:rsid w:val="00EF0D3A"/>
    <w:rsid w:val="00F13B5B"/>
    <w:rsid w:val="00F15DA3"/>
    <w:rsid w:val="00F17087"/>
    <w:rsid w:val="00F24EBC"/>
    <w:rsid w:val="00F32A08"/>
    <w:rsid w:val="00F36748"/>
    <w:rsid w:val="00F37422"/>
    <w:rsid w:val="00F57248"/>
    <w:rsid w:val="00F722E3"/>
    <w:rsid w:val="00F74F8D"/>
    <w:rsid w:val="00F91121"/>
    <w:rsid w:val="00FB622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4D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04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styleId="a4">
    <w:name w:val="page number"/>
    <w:basedOn w:val="a0"/>
    <w:rsid w:val="002D04D7"/>
  </w:style>
  <w:style w:type="table" w:styleId="a5">
    <w:name w:val="Table Grid"/>
    <w:basedOn w:val="a1"/>
    <w:rsid w:val="005D5C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66448"/>
    <w:rPr>
      <w:sz w:val="18"/>
      <w:szCs w:val="18"/>
    </w:rPr>
  </w:style>
  <w:style w:type="paragraph" w:styleId="a7">
    <w:name w:val="header"/>
    <w:basedOn w:val="a"/>
    <w:link w:val="Char"/>
    <w:rsid w:val="0034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341569"/>
    <w:rPr>
      <w:rFonts w:ascii="仿宋_GB2312" w:eastAsia="仿宋_GB2312"/>
      <w:kern w:val="2"/>
      <w:sz w:val="18"/>
      <w:szCs w:val="18"/>
    </w:rPr>
  </w:style>
  <w:style w:type="paragraph" w:styleId="a8">
    <w:name w:val="Document Map"/>
    <w:basedOn w:val="a"/>
    <w:link w:val="Char0"/>
    <w:rsid w:val="006E48D6"/>
    <w:rPr>
      <w:rFonts w:ascii="宋体" w:eastAsia="宋体"/>
      <w:sz w:val="18"/>
      <w:szCs w:val="18"/>
    </w:rPr>
  </w:style>
  <w:style w:type="character" w:customStyle="1" w:styleId="Char0">
    <w:name w:val="文档结构图 Char"/>
    <w:link w:val="a8"/>
    <w:rsid w:val="006E48D6"/>
    <w:rPr>
      <w:rFonts w:ascii="宋体"/>
      <w:kern w:val="2"/>
      <w:sz w:val="18"/>
      <w:szCs w:val="18"/>
    </w:rPr>
  </w:style>
  <w:style w:type="paragraph" w:customStyle="1" w:styleId="p16">
    <w:name w:val="p16"/>
    <w:basedOn w:val="a"/>
    <w:rsid w:val="002176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7">
    <w:name w:val="p17"/>
    <w:basedOn w:val="a"/>
    <w:rsid w:val="002176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Normal (Web)"/>
    <w:basedOn w:val="a"/>
    <w:rsid w:val="00D20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0">
    <w:name w:val="p0"/>
    <w:basedOn w:val="a"/>
    <w:qFormat/>
    <w:rsid w:val="00D20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Char1"/>
    <w:rsid w:val="00D20B65"/>
    <w:pPr>
      <w:ind w:leftChars="2500" w:left="100"/>
    </w:pPr>
  </w:style>
  <w:style w:type="character" w:customStyle="1" w:styleId="Char1">
    <w:name w:val="日期 Char"/>
    <w:basedOn w:val="a0"/>
    <w:link w:val="aa"/>
    <w:rsid w:val="00D20B65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>xb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江苏师范大学党群部门文件</dc:title>
  <dc:creator>dsm</dc:creator>
  <cp:lastModifiedBy>AutoBVT</cp:lastModifiedBy>
  <cp:revision>2</cp:revision>
  <cp:lastPrinted>2017-01-06T08:49:00Z</cp:lastPrinted>
  <dcterms:created xsi:type="dcterms:W3CDTF">2017-01-06T08:55:00Z</dcterms:created>
  <dcterms:modified xsi:type="dcterms:W3CDTF">2017-01-06T08:55:00Z</dcterms:modified>
</cp:coreProperties>
</file>