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88D9" w14:textId="187D206D" w:rsidR="00EB48F3" w:rsidRDefault="00370AC6">
      <w:pPr>
        <w:widowControl/>
        <w:spacing w:line="576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  <w:r w:rsidR="00E80EFB">
        <w:rPr>
          <w:rFonts w:ascii="黑体" w:eastAsia="黑体" w:hAnsi="宋体" w:cs="黑体" w:hint="eastAsia"/>
          <w:kern w:val="0"/>
          <w:sz w:val="32"/>
          <w:szCs w:val="32"/>
          <w:lang w:bidi="ar"/>
        </w:rPr>
        <w:t>1</w:t>
      </w:r>
    </w:p>
    <w:p w14:paraId="25D6C7F2" w14:textId="77777777" w:rsidR="00EB48F3" w:rsidRDefault="00370AC6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江苏师范大学实验项目安全风险评估表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49"/>
        <w:gridCol w:w="601"/>
        <w:gridCol w:w="1207"/>
        <w:gridCol w:w="645"/>
        <w:gridCol w:w="1163"/>
        <w:gridCol w:w="968"/>
        <w:gridCol w:w="837"/>
        <w:gridCol w:w="1799"/>
      </w:tblGrid>
      <w:tr w:rsidR="00EB48F3" w14:paraId="05248E11" w14:textId="77777777">
        <w:trPr>
          <w:trHeight w:val="537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63F5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一、实验项目基本信息</w:t>
            </w:r>
          </w:p>
        </w:tc>
      </w:tr>
      <w:tr w:rsidR="00EB48F3" w14:paraId="22CAA3A7" w14:textId="77777777">
        <w:trPr>
          <w:trHeight w:val="560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D068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实验项目名称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0265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65F00ABD" w14:textId="77777777">
        <w:trPr>
          <w:trHeight w:val="551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F1AB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实验项目类别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0610" w14:textId="0CFC94FA" w:rsidR="00604BC1" w:rsidRDefault="00604BC1" w:rsidP="00604BC1">
            <w:pPr>
              <w:widowControl/>
              <w:rPr>
                <w:rFonts w:ascii="宋体" w:eastAsia="宋体" w:hAnsi="宋体" w:cs="宋体"/>
                <w:w w:val="96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□本科教学实验课程   □本科毕业论文（设计）实验</w:t>
            </w:r>
          </w:p>
          <w:p w14:paraId="32EB7973" w14:textId="4B12BCB8" w:rsidR="00604BC1" w:rsidRPr="00604BC1" w:rsidRDefault="00604BC1">
            <w:pPr>
              <w:widowControl/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□本科创新创业类项目 □研究生教学实验课程</w:t>
            </w:r>
          </w:p>
          <w:p w14:paraId="19E80936" w14:textId="0020F201" w:rsidR="00EB48F3" w:rsidRDefault="00370AC6">
            <w:pPr>
              <w:widowControl/>
              <w:rPr>
                <w:rFonts w:ascii="宋体" w:eastAsia="宋体" w:hAnsi="宋体" w:cs="宋体"/>
                <w:w w:val="96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研究生毕业论文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  </w:t>
            </w:r>
            <w:r w:rsidR="00604BC1"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研究生创新创业类项目</w:t>
            </w:r>
          </w:p>
          <w:p w14:paraId="75B61928" w14:textId="555B98AD" w:rsidR="00EB48F3" w:rsidRPr="00604BC1" w:rsidRDefault="00370AC6">
            <w:pPr>
              <w:widowControl/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 w:rsidRP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“挑战杯”竞赛（涉及实验环节）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      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科研项目实验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</w:t>
            </w:r>
          </w:p>
        </w:tc>
      </w:tr>
      <w:tr w:rsidR="00EB48F3" w14:paraId="4795C4A6" w14:textId="77777777">
        <w:trPr>
          <w:trHeight w:val="559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F490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实验项目负责人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1479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4FD4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6B1B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1A8DC2D8" w14:textId="77777777">
        <w:trPr>
          <w:trHeight w:val="542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E5FA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实验项目组成员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813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59E88919" w14:textId="77777777">
        <w:trPr>
          <w:trHeight w:val="493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A439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1C75" w14:textId="1E7CFA93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2E0A1106" w14:textId="77777777">
        <w:trPr>
          <w:trHeight w:val="557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60B1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所用实验室名称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539F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D520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实验室地点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08B5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楼  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室</w:t>
            </w:r>
          </w:p>
        </w:tc>
      </w:tr>
      <w:tr w:rsidR="00EB48F3" w14:paraId="3058DE80" w14:textId="77777777">
        <w:trPr>
          <w:trHeight w:val="550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E407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实验室安全责任人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BA0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B3EC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2C5D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4C261B0B" w14:textId="77777777">
        <w:trPr>
          <w:trHeight w:val="573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B1DC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实验室安全风险等级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2B32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□一级       □二级        □三级       □四级</w:t>
            </w:r>
          </w:p>
        </w:tc>
      </w:tr>
      <w:tr w:rsidR="00EB48F3" w14:paraId="280B2F12" w14:textId="77777777">
        <w:trPr>
          <w:trHeight w:val="55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54D4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二、实验项目涉及的危险源</w:t>
            </w:r>
          </w:p>
        </w:tc>
      </w:tr>
      <w:tr w:rsidR="00EB48F3" w14:paraId="5C53A21E" w14:textId="77777777">
        <w:trPr>
          <w:trHeight w:val="959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884D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危险源种类</w:t>
            </w:r>
          </w:p>
        </w:tc>
        <w:tc>
          <w:tcPr>
            <w:tcW w:w="73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C5BD" w14:textId="5486F79C" w:rsidR="00EB48F3" w:rsidRDefault="00370AC6">
            <w:pPr>
              <w:widowControl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□化学类       □生物类       □辐射类       □机电类</w:t>
            </w:r>
          </w:p>
          <w:p w14:paraId="4644E6B6" w14:textId="5CE61290" w:rsidR="00EB48F3" w:rsidRDefault="00604BC1">
            <w:pPr>
              <w:widowControl/>
              <w:spacing w:line="360" w:lineRule="auto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□特种设备     □激光安全     □用电安全     □其他</w:t>
            </w:r>
          </w:p>
        </w:tc>
      </w:tr>
      <w:tr w:rsidR="00EB48F3" w14:paraId="1E4BA884" w14:textId="77777777">
        <w:trPr>
          <w:trHeight w:val="55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361D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b/>
                <w:bCs/>
                <w:snapToGrid w:val="0"/>
                <w:spacing w:val="-11"/>
                <w:kern w:val="0"/>
                <w:sz w:val="24"/>
                <w:lang w:bidi="ar"/>
              </w:rPr>
              <w:t>三、危险源清单</w:t>
            </w:r>
          </w:p>
        </w:tc>
      </w:tr>
      <w:tr w:rsidR="00EB48F3" w14:paraId="35490F73" w14:textId="77777777">
        <w:trPr>
          <w:trHeight w:val="549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8959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危险源名称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FA6B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A19B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7CC4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53A8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危险特性</w:t>
            </w:r>
          </w:p>
        </w:tc>
      </w:tr>
      <w:tr w:rsidR="00EB48F3" w14:paraId="2B2FF451" w14:textId="77777777">
        <w:trPr>
          <w:trHeight w:val="557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8A3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445A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26A3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EAF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147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1DDB57DA" w14:textId="77777777">
        <w:trPr>
          <w:trHeight w:val="553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82EB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53C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D98C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9FCF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9AC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03EF1487" w14:textId="77777777">
        <w:trPr>
          <w:trHeight w:val="553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095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D22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041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0D57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7688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5FDFD33A" w14:textId="77777777">
        <w:trPr>
          <w:trHeight w:val="1150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FB6" w14:textId="77777777" w:rsidR="00EB48F3" w:rsidRDefault="00370AC6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（根据实验项目所使用的危险源列出具体清单，危险源类别包括：危险化学品（剧毒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易制爆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易制毒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普通</w:t>
            </w:r>
            <w:proofErr w:type="gramStart"/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危化品</w:t>
            </w:r>
            <w:proofErr w:type="gramEnd"/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等）、生物安全、辐射安全、机电安全、激光安全、特种设备（气瓶、烘箱、电阻炉等）等，如清单数量较多，可单独附表说明）</w:t>
            </w:r>
          </w:p>
        </w:tc>
      </w:tr>
      <w:tr w:rsidR="00EB48F3" w14:paraId="26459245" w14:textId="77777777">
        <w:trPr>
          <w:trHeight w:val="53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350F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四、实验项目及简要描述</w:t>
            </w:r>
          </w:p>
          <w:p w14:paraId="177B43E3" w14:textId="77777777" w:rsidR="00EB48F3" w:rsidRDefault="00370AC6">
            <w:pPr>
              <w:widowControl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（简要描述实验原理，列出实验步骤，可附流图、实验方案）</w:t>
            </w:r>
          </w:p>
          <w:p w14:paraId="6EE82138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32FC2292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0DC6FF87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38DE2235" w14:textId="77777777">
        <w:trPr>
          <w:trHeight w:val="558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2BB2" w14:textId="77777777" w:rsidR="00EB48F3" w:rsidRDefault="00370AC6">
            <w:pPr>
              <w:widowControl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仿宋" w:hint="eastAsia"/>
                <w:b/>
                <w:snapToGrid w:val="0"/>
                <w:spacing w:val="-11"/>
                <w:kern w:val="0"/>
                <w:sz w:val="24"/>
                <w:lang w:bidi="ar"/>
              </w:rPr>
              <w:lastRenderedPageBreak/>
              <w:t>五、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安全风险分析</w:t>
            </w:r>
          </w:p>
        </w:tc>
      </w:tr>
      <w:tr w:rsidR="00EB48F3" w14:paraId="73A9E98B" w14:textId="77777777">
        <w:trPr>
          <w:trHeight w:val="2267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1D3A" w14:textId="77777777" w:rsidR="00EB48F3" w:rsidRDefault="00370AC6">
            <w:pPr>
              <w:widowControl/>
              <w:spacing w:before="240" w:line="276" w:lineRule="auto"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实验过程中是否产生危险废弃物，是否有爆炸、火灾、腐蚀、中毒等风险的可能。（根据危险源清单，分析实验过程中可能对人身安全、人体健康、实验室环境和周边环境等带来的负面影响）</w:t>
            </w:r>
          </w:p>
          <w:p w14:paraId="0A1508F9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6405F632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宋体"/>
              </w:rPr>
            </w:pPr>
          </w:p>
          <w:p w14:paraId="53C2CFC7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宋体"/>
              </w:rPr>
            </w:pPr>
          </w:p>
        </w:tc>
      </w:tr>
      <w:tr w:rsidR="00EB48F3" w14:paraId="148A5773" w14:textId="77777777">
        <w:trPr>
          <w:trHeight w:val="536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B0C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仿宋" w:hint="eastAsia"/>
                <w:b/>
                <w:snapToGrid w:val="0"/>
                <w:spacing w:val="-11"/>
                <w:kern w:val="0"/>
                <w:sz w:val="24"/>
                <w:lang w:bidi="ar"/>
              </w:rPr>
              <w:t>六、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拟采取的防护和应急措施</w:t>
            </w:r>
          </w:p>
        </w:tc>
      </w:tr>
      <w:tr w:rsidR="00EB48F3" w14:paraId="4FA42069" w14:textId="77777777">
        <w:trPr>
          <w:trHeight w:val="206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9352" w14:textId="77777777" w:rsidR="00EB48F3" w:rsidRDefault="00370AC6">
            <w:pPr>
              <w:widowControl/>
              <w:spacing w:before="240" w:line="276" w:lineRule="auto"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（对照《高等学校实验室安全检查项目表》、化学品安全技术说明书、相关管理制度等要求进行逐一阐述）</w:t>
            </w:r>
          </w:p>
          <w:p w14:paraId="13A581A4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4F6B23AE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5C449F67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49EA2B48" w14:textId="77777777">
        <w:trPr>
          <w:trHeight w:val="560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4EDC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七、实验环境条件、实验人员安全准入及其他管理要求的符合情况</w:t>
            </w:r>
          </w:p>
        </w:tc>
      </w:tr>
      <w:tr w:rsidR="00EB48F3" w14:paraId="76732CD6" w14:textId="77777777">
        <w:trPr>
          <w:trHeight w:val="206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4F6F" w14:textId="77777777" w:rsidR="00EB48F3" w:rsidRDefault="00EB48F3">
            <w:pPr>
              <w:widowControl/>
              <w:spacing w:before="240" w:line="276" w:lineRule="auto"/>
              <w:ind w:left="100"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07E5C452" w14:textId="77777777">
        <w:trPr>
          <w:trHeight w:val="571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13F0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八、安全审核</w:t>
            </w:r>
          </w:p>
        </w:tc>
      </w:tr>
      <w:tr w:rsidR="00EB48F3" w14:paraId="22721F36" w14:textId="77777777">
        <w:trPr>
          <w:trHeight w:val="2826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2102" w14:textId="77777777" w:rsidR="00EB48F3" w:rsidRDefault="00370AC6">
            <w:pPr>
              <w:widowControl/>
              <w:spacing w:beforeLines="50" w:before="156" w:line="360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实验项目负责人承诺：</w:t>
            </w:r>
          </w:p>
          <w:p w14:paraId="37640B71" w14:textId="77777777" w:rsidR="00EB48F3" w:rsidRDefault="00370AC6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 w14:paraId="1417ACFE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B5455ED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D715425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FB5CA6A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22F61D" w14:textId="2E5A9564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421FA64" w14:textId="068FAFBD" w:rsidR="00604BC1" w:rsidRDefault="00604BC1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1559E3B" w14:textId="5CA41C97" w:rsidR="00604BC1" w:rsidRDefault="00604BC1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4487375" w14:textId="77777777" w:rsidR="00EB48F3" w:rsidRDefault="00EB48F3">
            <w:pPr>
              <w:widowControl/>
              <w:spacing w:line="219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A81F677" w14:textId="77777777" w:rsidR="00EB48F3" w:rsidRDefault="00EB48F3">
            <w:pPr>
              <w:widowControl/>
              <w:spacing w:line="219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6D91E75" w14:textId="77777777" w:rsidR="00EB48F3" w:rsidRDefault="00370AC6">
            <w:pPr>
              <w:widowControl/>
              <w:tabs>
                <w:tab w:val="left" w:pos="6360"/>
                <w:tab w:val="left" w:pos="6960"/>
                <w:tab w:val="left" w:pos="7560"/>
              </w:tabs>
              <w:spacing w:line="274" w:lineRule="exact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实验项目负责人签字：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        年    月    日</w:t>
            </w:r>
          </w:p>
        </w:tc>
      </w:tr>
      <w:tr w:rsidR="00EB48F3" w14:paraId="0C8A2619" w14:textId="77777777">
        <w:trPr>
          <w:trHeight w:val="2684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10A5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lastRenderedPageBreak/>
              <w:t>评估专家意见：（专家人数不少于3人）</w:t>
            </w:r>
          </w:p>
          <w:p w14:paraId="759F3BFE" w14:textId="575583D8" w:rsidR="00EB48F3" w:rsidRDefault="00370AC6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实验项目风险评估（必填）：□风险可控    </w:t>
            </w:r>
            <w:r w:rsidR="0085090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□风险不确定    □风险不可控</w:t>
            </w:r>
          </w:p>
          <w:p w14:paraId="7ACEE909" w14:textId="260F0911" w:rsidR="00EB48F3" w:rsidRDefault="00370AC6" w:rsidP="0085090C">
            <w:pPr>
              <w:widowControl/>
              <w:spacing w:line="276" w:lineRule="auto"/>
              <w:ind w:firstLineChars="1300" w:firstLine="312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 w:rsidR="0085090C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□存在重大风险（不建议开展实验）</w:t>
            </w:r>
          </w:p>
          <w:p w14:paraId="66A4DF04" w14:textId="77777777" w:rsidR="0085090C" w:rsidRPr="0085090C" w:rsidRDefault="0085090C" w:rsidP="0085090C">
            <w:pPr>
              <w:widowControl/>
              <w:spacing w:line="276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ECEF2C8" w14:textId="29DB8C5F" w:rsidR="00EB48F3" w:rsidRDefault="00370AC6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是否同意项目执行（必填）：□同意          □不同意</w:t>
            </w:r>
          </w:p>
          <w:p w14:paraId="1444CDE2" w14:textId="77777777" w:rsidR="00EB48F3" w:rsidRDefault="00EB48F3">
            <w:pPr>
              <w:widowControl/>
              <w:spacing w:line="400" w:lineRule="exact"/>
              <w:rPr>
                <w:rFonts w:ascii="宋体" w:eastAsia="宋体" w:hAnsi="宋体" w:cs="宋体"/>
              </w:rPr>
            </w:pPr>
          </w:p>
          <w:p w14:paraId="2E9B07E2" w14:textId="77777777" w:rsidR="00EB48F3" w:rsidRDefault="00370AC6">
            <w:pPr>
              <w:widowControl/>
              <w:spacing w:line="400" w:lineRule="exact"/>
              <w:ind w:firstLineChars="200" w:firstLine="4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bCs/>
                <w:snapToGrid w:val="0"/>
                <w:spacing w:val="-11"/>
                <w:kern w:val="0"/>
                <w:sz w:val="24"/>
                <w:lang w:bidi="ar"/>
              </w:rPr>
              <w:t>专家签名：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u w:val="single"/>
                <w:lang w:bidi="ar"/>
              </w:rPr>
              <w:t xml:space="preserve">                              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年    月    日</w:t>
            </w:r>
          </w:p>
        </w:tc>
      </w:tr>
      <w:tr w:rsidR="00EB48F3" w14:paraId="017060B4" w14:textId="77777777">
        <w:trPr>
          <w:trHeight w:val="3109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3B04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所在单位审核意见：</w:t>
            </w:r>
          </w:p>
          <w:p w14:paraId="2226FC77" w14:textId="77777777" w:rsidR="0085090C" w:rsidRDefault="00370AC6" w:rsidP="0085090C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实验项目风险评估（必填）：</w:t>
            </w:r>
            <w:r w:rsidR="0085090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□风险可控    □风险不确定    □风险不可控</w:t>
            </w:r>
          </w:p>
          <w:p w14:paraId="74E00763" w14:textId="56FA2F71" w:rsidR="00EB48F3" w:rsidRDefault="0085090C" w:rsidP="0085090C">
            <w:pPr>
              <w:widowControl/>
              <w:spacing w:line="276" w:lineRule="auto"/>
              <w:ind w:firstLineChars="1400" w:firstLine="3360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□存在重大风险（不建议开展实验）</w:t>
            </w:r>
          </w:p>
          <w:p w14:paraId="41ED8730" w14:textId="77777777" w:rsidR="0085090C" w:rsidRDefault="0085090C" w:rsidP="0085090C">
            <w:pPr>
              <w:widowControl/>
              <w:spacing w:line="276" w:lineRule="auto"/>
              <w:ind w:firstLineChars="1400" w:firstLine="28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1884B23" w14:textId="486E05A9" w:rsidR="00EB48F3" w:rsidRDefault="00370AC6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是否同意项目执行（必填）：□同意         </w:t>
            </w:r>
            <w:r w:rsidR="00B15929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□不同意</w:t>
            </w:r>
          </w:p>
          <w:p w14:paraId="74B76663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tbl>
            <w:tblPr>
              <w:tblW w:w="83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20"/>
              <w:gridCol w:w="8202"/>
            </w:tblGrid>
            <w:tr w:rsidR="00EB48F3" w14:paraId="5FB093B2" w14:textId="77777777">
              <w:trPr>
                <w:trHeight w:val="1361"/>
              </w:trPr>
              <w:tc>
                <w:tcPr>
                  <w:tcW w:w="79" w:type="dxa"/>
                  <w:shd w:val="clear" w:color="auto" w:fill="auto"/>
                  <w:vAlign w:val="bottom"/>
                </w:tcPr>
                <w:p w14:paraId="3ADFDAA7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</w:tc>
              <w:tc>
                <w:tcPr>
                  <w:tcW w:w="20" w:type="dxa"/>
                  <w:shd w:val="clear" w:color="auto" w:fill="auto"/>
                  <w:vAlign w:val="bottom"/>
                </w:tcPr>
                <w:p w14:paraId="38D407B8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</w:tc>
              <w:tc>
                <w:tcPr>
                  <w:tcW w:w="8202" w:type="dxa"/>
                  <w:shd w:val="clear" w:color="auto" w:fill="auto"/>
                  <w:vAlign w:val="center"/>
                </w:tcPr>
                <w:p w14:paraId="3938E986" w14:textId="77777777" w:rsidR="00EB48F3" w:rsidRDefault="00370AC6">
                  <w:pPr>
                    <w:widowControl/>
                    <w:ind w:firstLineChars="2550" w:firstLine="6144"/>
                    <w:rPr>
                      <w:rFonts w:ascii="宋体" w:eastAsia="宋体" w:hAnsi="宋体" w:cs="宋体"/>
                      <w:b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lang w:bidi="ar"/>
                    </w:rPr>
                    <w:t>（单位公章）</w:t>
                  </w:r>
                </w:p>
                <w:p w14:paraId="57637EB0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  <w:p w14:paraId="1F000AF1" w14:textId="77777777" w:rsidR="00EB48F3" w:rsidRDefault="00370AC6" w:rsidP="0085090C">
                  <w:pPr>
                    <w:widowControl/>
                    <w:ind w:rightChars="-1505" w:right="-3160" w:firstLineChars="100" w:firstLine="240"/>
                    <w:rPr>
                      <w:rFonts w:ascii="宋体" w:eastAsia="宋体" w:hAnsi="宋体" w:cs="宋体"/>
                      <w:b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>单位负责人签字：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u w:val="single"/>
                      <w:lang w:bidi="ar"/>
                    </w:rPr>
                    <w:t xml:space="preserve">              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 xml:space="preserve">             年    月    日 </w:t>
                  </w:r>
                </w:p>
              </w:tc>
            </w:tr>
          </w:tbl>
          <w:p w14:paraId="141EECD5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</w:tc>
      </w:tr>
      <w:tr w:rsidR="00EB48F3" w14:paraId="4A5352B4" w14:textId="77777777">
        <w:trPr>
          <w:trHeight w:val="228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8B24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归口管理单位审核意见：</w:t>
            </w:r>
          </w:p>
          <w:p w14:paraId="13F8D54D" w14:textId="77777777" w:rsidR="00EB48F3" w:rsidRDefault="00EB48F3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  <w:p w14:paraId="4C1B9528" w14:textId="77777777" w:rsidR="00EB48F3" w:rsidRDefault="00370AC6">
            <w:pPr>
              <w:widowControl/>
              <w:ind w:firstLineChars="2600" w:firstLine="6264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（单位公章）</w:t>
            </w:r>
          </w:p>
          <w:p w14:paraId="5936037C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p w14:paraId="083091BA" w14:textId="77777777" w:rsidR="00EB48F3" w:rsidRDefault="00370AC6">
            <w:pPr>
              <w:widowControl/>
              <w:spacing w:beforeLines="50" w:before="156" w:line="276" w:lineRule="auto"/>
              <w:ind w:firstLineChars="300" w:firstLine="72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单位负责人签字：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       年    月    日</w:t>
            </w:r>
          </w:p>
        </w:tc>
      </w:tr>
      <w:tr w:rsidR="00EB48F3" w14:paraId="1447FA2D" w14:textId="77777777">
        <w:trPr>
          <w:trHeight w:val="2403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9DD3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实验室与设备管理处备案：</w:t>
            </w:r>
          </w:p>
          <w:p w14:paraId="6EEBB111" w14:textId="77777777" w:rsidR="00EB48F3" w:rsidRDefault="00EB48F3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</w:p>
          <w:p w14:paraId="62F4DE79" w14:textId="77777777" w:rsidR="00EB48F3" w:rsidRDefault="00370AC6">
            <w:pPr>
              <w:widowControl/>
              <w:ind w:firstLineChars="2600" w:firstLine="6264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（单位公章）</w:t>
            </w:r>
          </w:p>
          <w:p w14:paraId="6707A730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p w14:paraId="2BA5D779" w14:textId="77777777" w:rsidR="00EB48F3" w:rsidRDefault="00370AC6">
            <w:pPr>
              <w:widowControl/>
              <w:spacing w:beforeLines="50" w:before="156" w:line="276" w:lineRule="auto"/>
              <w:ind w:firstLineChars="2250" w:firstLine="540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年    月    日</w:t>
            </w:r>
          </w:p>
        </w:tc>
      </w:tr>
    </w:tbl>
    <w:p w14:paraId="2855532F" w14:textId="77777777" w:rsidR="00EB48F3" w:rsidRDefault="00370AC6">
      <w:pPr>
        <w:widowControl/>
        <w:adjustRightInd w:val="0"/>
        <w:snapToGrid w:val="0"/>
        <w:spacing w:line="560" w:lineRule="exact"/>
        <w:rPr>
          <w:rFonts w:ascii="宋体" w:eastAsia="宋体" w:hAnsi="宋体" w:cs="仿宋"/>
          <w:b/>
          <w:spacing w:val="-11"/>
        </w:rPr>
      </w:pPr>
      <w:r>
        <w:rPr>
          <w:rFonts w:ascii="宋体" w:eastAsia="宋体" w:hAnsi="宋体" w:cs="仿宋" w:hint="eastAsia"/>
          <w:b/>
          <w:spacing w:val="-11"/>
          <w:kern w:val="0"/>
          <w:sz w:val="24"/>
          <w:lang w:bidi="ar"/>
        </w:rPr>
        <w:t>填表说明：</w:t>
      </w:r>
    </w:p>
    <w:p w14:paraId="6C650CCF" w14:textId="5042CD94" w:rsidR="00EB48F3" w:rsidRPr="00604BC1" w:rsidRDefault="00604BC1">
      <w:pPr>
        <w:widowControl/>
        <w:adjustRightInd w:val="0"/>
        <w:snapToGrid w:val="0"/>
        <w:spacing w:line="440" w:lineRule="exact"/>
        <w:rPr>
          <w:rFonts w:ascii="宋体" w:eastAsia="宋体" w:hAnsi="宋体" w:cs="仿宋"/>
        </w:rPr>
      </w:pPr>
      <w:r w:rsidRPr="00604BC1">
        <w:rPr>
          <w:rFonts w:ascii="Times New Roman" w:eastAsia="宋体" w:hAnsi="Times New Roman" w:cs="Times New Roman"/>
          <w:kern w:val="0"/>
          <w:sz w:val="24"/>
          <w:lang w:bidi="ar"/>
        </w:rPr>
        <w:t xml:space="preserve">1. 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拟采取的防护和应急措施：按照《江苏师范大学实验室技术安全管理办法》、《高等学校实验室安全检查项目表》相关条款填写，应认真落实防控措施；实验室不涉及危险源时，请在相应栏目中填写“无”；表格不够时，请自行添加。</w:t>
      </w:r>
    </w:p>
    <w:p w14:paraId="7BA96020" w14:textId="2A722020" w:rsidR="00EB48F3" w:rsidRPr="00604BC1" w:rsidRDefault="00604BC1">
      <w:pPr>
        <w:widowControl/>
        <w:adjustRightInd w:val="0"/>
        <w:snapToGrid w:val="0"/>
        <w:spacing w:line="440" w:lineRule="exact"/>
      </w:pPr>
      <w:r w:rsidRPr="00604BC1">
        <w:rPr>
          <w:rFonts w:ascii="Times New Roman" w:eastAsia="宋体" w:hAnsi="Times New Roman" w:cs="Times New Roman"/>
          <w:kern w:val="0"/>
          <w:sz w:val="24"/>
          <w:lang w:bidi="ar"/>
        </w:rPr>
        <w:t xml:space="preserve">2. 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此报告一式</w:t>
      </w:r>
      <w:r w:rsidRPr="00604BC1">
        <w:rPr>
          <w:rFonts w:ascii="宋体" w:eastAsia="宋体" w:hAnsi="宋体" w:cs="仿宋" w:hint="eastAsia"/>
          <w:kern w:val="0"/>
          <w:sz w:val="24"/>
          <w:lang w:bidi="ar"/>
        </w:rPr>
        <w:t>一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份，</w:t>
      </w:r>
      <w:r>
        <w:rPr>
          <w:rFonts w:ascii="宋体" w:eastAsia="宋体" w:hAnsi="宋体" w:cs="仿宋" w:hint="eastAsia"/>
          <w:kern w:val="0"/>
          <w:sz w:val="24"/>
          <w:lang w:bidi="ar"/>
        </w:rPr>
        <w:t>复印有效</w:t>
      </w:r>
      <w:r w:rsidRPr="00604BC1">
        <w:rPr>
          <w:rFonts w:ascii="宋体" w:eastAsia="宋体" w:hAnsi="宋体" w:cs="仿宋" w:hint="eastAsia"/>
          <w:kern w:val="0"/>
          <w:sz w:val="24"/>
          <w:lang w:bidi="ar"/>
        </w:rPr>
        <w:t>，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项目负责人、二级单位、归口管理单位、实验室与设备管理处各留存一份。</w:t>
      </w:r>
    </w:p>
    <w:sectPr w:rsidR="00EB48F3" w:rsidRPr="00604BC1">
      <w:pgSz w:w="11900" w:h="16838"/>
      <w:pgMar w:top="1440" w:right="1423" w:bottom="1247" w:left="1440" w:header="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58B9" w14:textId="77777777" w:rsidR="00FA4179" w:rsidRDefault="00FA4179" w:rsidP="00B15929">
      <w:r>
        <w:separator/>
      </w:r>
    </w:p>
  </w:endnote>
  <w:endnote w:type="continuationSeparator" w:id="0">
    <w:p w14:paraId="16CAC807" w14:textId="77777777" w:rsidR="00FA4179" w:rsidRDefault="00FA4179" w:rsidP="00B1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8612" w14:textId="77777777" w:rsidR="00FA4179" w:rsidRDefault="00FA4179" w:rsidP="00B15929">
      <w:r>
        <w:separator/>
      </w:r>
    </w:p>
  </w:footnote>
  <w:footnote w:type="continuationSeparator" w:id="0">
    <w:p w14:paraId="2B8613E6" w14:textId="77777777" w:rsidR="00FA4179" w:rsidRDefault="00FA4179" w:rsidP="00B1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DDB6"/>
    <w:multiLevelType w:val="multilevel"/>
    <w:tmpl w:val="1FE8DDB6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5NzZiZTg5ODMzMTcxZTkzYzY1NWQzYzBlNmQ2NDAifQ=="/>
  </w:docVars>
  <w:rsids>
    <w:rsidRoot w:val="00EB48F3"/>
    <w:rsid w:val="00370AC6"/>
    <w:rsid w:val="00604BC1"/>
    <w:rsid w:val="006E28DB"/>
    <w:rsid w:val="00700FE4"/>
    <w:rsid w:val="0085090C"/>
    <w:rsid w:val="00921DC6"/>
    <w:rsid w:val="00963F13"/>
    <w:rsid w:val="00B15929"/>
    <w:rsid w:val="00B416F5"/>
    <w:rsid w:val="00D95206"/>
    <w:rsid w:val="00E80EFB"/>
    <w:rsid w:val="00E92252"/>
    <w:rsid w:val="00EB48F3"/>
    <w:rsid w:val="00FA4179"/>
    <w:rsid w:val="014E732F"/>
    <w:rsid w:val="01F153FC"/>
    <w:rsid w:val="03FA2227"/>
    <w:rsid w:val="041948DC"/>
    <w:rsid w:val="04695FCF"/>
    <w:rsid w:val="089C731C"/>
    <w:rsid w:val="08A547C5"/>
    <w:rsid w:val="12A959C2"/>
    <w:rsid w:val="1578393B"/>
    <w:rsid w:val="161C001D"/>
    <w:rsid w:val="18A129D4"/>
    <w:rsid w:val="18B92E12"/>
    <w:rsid w:val="229435EF"/>
    <w:rsid w:val="232834C0"/>
    <w:rsid w:val="25172848"/>
    <w:rsid w:val="263143B7"/>
    <w:rsid w:val="274311CF"/>
    <w:rsid w:val="278967A1"/>
    <w:rsid w:val="29C275D4"/>
    <w:rsid w:val="32B96363"/>
    <w:rsid w:val="3AAF7B72"/>
    <w:rsid w:val="3AD16A43"/>
    <w:rsid w:val="3C832E4C"/>
    <w:rsid w:val="3CC864F6"/>
    <w:rsid w:val="3E925662"/>
    <w:rsid w:val="4FF57A2D"/>
    <w:rsid w:val="525235C2"/>
    <w:rsid w:val="593F4A0B"/>
    <w:rsid w:val="59697DCE"/>
    <w:rsid w:val="5DB7413A"/>
    <w:rsid w:val="650119E4"/>
    <w:rsid w:val="65727519"/>
    <w:rsid w:val="66BE3A02"/>
    <w:rsid w:val="66CD30EB"/>
    <w:rsid w:val="69342ED4"/>
    <w:rsid w:val="69F32FD6"/>
    <w:rsid w:val="6BF256E3"/>
    <w:rsid w:val="71F72C2E"/>
    <w:rsid w:val="745B736D"/>
    <w:rsid w:val="764F36C7"/>
    <w:rsid w:val="780D7620"/>
    <w:rsid w:val="7AD5525A"/>
    <w:rsid w:val="7C0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C94BC"/>
  <w15:docId w15:val="{5E041DDB-8DF1-4A02-BEAF-28AD2892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Pr>
      <w:rFonts w:ascii="Times New Roman" w:hAnsi="Times New Roman" w:cs="Times New Roman" w:hint="default"/>
      <w:sz w:val="18"/>
      <w:szCs w:val="18"/>
      <w:lang w:eastAsia="en-US"/>
    </w:rPr>
  </w:style>
  <w:style w:type="paragraph" w:styleId="a5">
    <w:name w:val="header"/>
    <w:basedOn w:val="a"/>
    <w:link w:val="a6"/>
    <w:rsid w:val="00B1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159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2023-09-18T07:38:00Z</cp:lastPrinted>
  <dcterms:created xsi:type="dcterms:W3CDTF">2024-01-04T02:55:00Z</dcterms:created>
  <dcterms:modified xsi:type="dcterms:W3CDTF">2024-01-04T02:55:00Z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B51052648D214D48A029F191917BE45A</vt:lpwstr>
  </property>
</Properties>
</file>